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782B" w14:textId="77777777" w:rsidR="00A0071B" w:rsidRPr="004E7E14" w:rsidRDefault="00A0071B" w:rsidP="00A0071B">
      <w:pPr>
        <w:pStyle w:val="Textkrper"/>
        <w:jc w:val="center"/>
        <w:rPr>
          <w:b/>
          <w:bCs/>
          <w:i/>
          <w:iCs/>
          <w:sz w:val="22"/>
          <w:szCs w:val="22"/>
        </w:rPr>
      </w:pPr>
      <w:r w:rsidRPr="004E7E14">
        <w:rPr>
          <w:b/>
          <w:bCs/>
          <w:i/>
          <w:iCs/>
          <w:sz w:val="22"/>
          <w:szCs w:val="22"/>
        </w:rPr>
        <w:t>Dienstvereinbarung</w:t>
      </w:r>
    </w:p>
    <w:p w14:paraId="0D79D920" w14:textId="77777777" w:rsidR="00A0071B" w:rsidRPr="004E7E14" w:rsidRDefault="00A0071B" w:rsidP="00A0071B">
      <w:pPr>
        <w:pStyle w:val="StandardWeb"/>
        <w:jc w:val="both"/>
        <w:rPr>
          <w:i/>
          <w:iCs/>
          <w:sz w:val="22"/>
          <w:szCs w:val="22"/>
        </w:rPr>
      </w:pPr>
      <w:r w:rsidRPr="004E7E14">
        <w:rPr>
          <w:i/>
          <w:iCs/>
          <w:sz w:val="22"/>
          <w:szCs w:val="22"/>
        </w:rPr>
        <w:t>Zum E-Mail-Abwesenheitsassistenten</w:t>
      </w:r>
    </w:p>
    <w:p w14:paraId="168B4964" w14:textId="77777777" w:rsidR="00A0071B" w:rsidRPr="004E7E14" w:rsidRDefault="00A0071B" w:rsidP="00A0071B">
      <w:pPr>
        <w:autoSpaceDE w:val="0"/>
        <w:autoSpaceDN w:val="0"/>
        <w:adjustRightInd w:val="0"/>
        <w:spacing w:before="240"/>
        <w:jc w:val="center"/>
        <w:rPr>
          <w:i/>
          <w:iCs/>
          <w:sz w:val="22"/>
          <w:szCs w:val="22"/>
        </w:rPr>
      </w:pPr>
      <w:r w:rsidRPr="004E7E14">
        <w:rPr>
          <w:i/>
          <w:iCs/>
          <w:sz w:val="22"/>
          <w:szCs w:val="22"/>
        </w:rPr>
        <w:t>zwischen</w:t>
      </w:r>
    </w:p>
    <w:p w14:paraId="788B2D9C" w14:textId="77777777" w:rsidR="00A0071B" w:rsidRPr="004E7E14" w:rsidRDefault="00A0071B" w:rsidP="00A0071B">
      <w:pPr>
        <w:autoSpaceDE w:val="0"/>
        <w:autoSpaceDN w:val="0"/>
        <w:adjustRightInd w:val="0"/>
        <w:spacing w:before="120"/>
        <w:jc w:val="center"/>
        <w:rPr>
          <w:i/>
          <w:iCs/>
          <w:sz w:val="22"/>
          <w:szCs w:val="22"/>
        </w:rPr>
      </w:pPr>
      <w:r w:rsidRPr="004E7E14">
        <w:rPr>
          <w:i/>
          <w:iCs/>
          <w:sz w:val="22"/>
          <w:szCs w:val="22"/>
        </w:rPr>
        <w:t>der Dienststelle ...,</w:t>
      </w:r>
    </w:p>
    <w:p w14:paraId="0E61A0ED" w14:textId="77777777" w:rsidR="00A0071B" w:rsidRPr="004E7E14" w:rsidRDefault="00A0071B" w:rsidP="00A0071B">
      <w:pPr>
        <w:autoSpaceDE w:val="0"/>
        <w:autoSpaceDN w:val="0"/>
        <w:adjustRightInd w:val="0"/>
        <w:jc w:val="center"/>
        <w:rPr>
          <w:i/>
          <w:iCs/>
          <w:sz w:val="22"/>
          <w:szCs w:val="22"/>
        </w:rPr>
      </w:pPr>
      <w:r w:rsidRPr="004E7E14">
        <w:rPr>
          <w:i/>
          <w:iCs/>
          <w:sz w:val="22"/>
          <w:szCs w:val="22"/>
        </w:rPr>
        <w:t>vertreten durch den Dienststellenleiter</w:t>
      </w:r>
    </w:p>
    <w:p w14:paraId="5267631D" w14:textId="77777777" w:rsidR="00A0071B" w:rsidRPr="004E7E14" w:rsidRDefault="00A0071B" w:rsidP="00A0071B">
      <w:pPr>
        <w:autoSpaceDE w:val="0"/>
        <w:autoSpaceDN w:val="0"/>
        <w:adjustRightInd w:val="0"/>
        <w:jc w:val="center"/>
        <w:rPr>
          <w:i/>
          <w:iCs/>
          <w:sz w:val="22"/>
          <w:szCs w:val="22"/>
        </w:rPr>
      </w:pPr>
      <w:r w:rsidRPr="004E7E14">
        <w:rPr>
          <w:i/>
          <w:iCs/>
          <w:sz w:val="22"/>
          <w:szCs w:val="22"/>
        </w:rPr>
        <w:t>Herrn/Frau ...</w:t>
      </w:r>
    </w:p>
    <w:p w14:paraId="63522028" w14:textId="77777777" w:rsidR="00A0071B" w:rsidRPr="004E7E14" w:rsidRDefault="00A0071B" w:rsidP="00A0071B">
      <w:pPr>
        <w:autoSpaceDE w:val="0"/>
        <w:autoSpaceDN w:val="0"/>
        <w:adjustRightInd w:val="0"/>
        <w:spacing w:before="120"/>
        <w:jc w:val="center"/>
        <w:rPr>
          <w:i/>
          <w:iCs/>
          <w:sz w:val="22"/>
          <w:szCs w:val="22"/>
        </w:rPr>
      </w:pPr>
      <w:r w:rsidRPr="004E7E14">
        <w:rPr>
          <w:i/>
          <w:iCs/>
          <w:sz w:val="22"/>
          <w:szCs w:val="22"/>
        </w:rPr>
        <w:t>und dem Personalrat</w:t>
      </w:r>
    </w:p>
    <w:p w14:paraId="60A88974" w14:textId="77777777" w:rsidR="00A0071B" w:rsidRPr="004E7E14" w:rsidRDefault="00A0071B" w:rsidP="00A0071B">
      <w:pPr>
        <w:autoSpaceDE w:val="0"/>
        <w:autoSpaceDN w:val="0"/>
        <w:adjustRightInd w:val="0"/>
        <w:jc w:val="center"/>
        <w:rPr>
          <w:i/>
          <w:iCs/>
          <w:sz w:val="22"/>
          <w:szCs w:val="22"/>
        </w:rPr>
      </w:pPr>
      <w:r w:rsidRPr="004E7E14">
        <w:rPr>
          <w:i/>
          <w:iCs/>
          <w:sz w:val="22"/>
          <w:szCs w:val="22"/>
        </w:rPr>
        <w:t>der Dienststelle ...,</w:t>
      </w:r>
    </w:p>
    <w:p w14:paraId="3CAE08B3" w14:textId="77777777" w:rsidR="00A0071B" w:rsidRPr="004E7E14" w:rsidRDefault="00A0071B" w:rsidP="00A0071B">
      <w:pPr>
        <w:autoSpaceDE w:val="0"/>
        <w:autoSpaceDN w:val="0"/>
        <w:adjustRightInd w:val="0"/>
        <w:jc w:val="center"/>
        <w:rPr>
          <w:i/>
          <w:iCs/>
          <w:sz w:val="22"/>
          <w:szCs w:val="22"/>
        </w:rPr>
      </w:pPr>
      <w:r w:rsidRPr="004E7E14">
        <w:rPr>
          <w:i/>
          <w:iCs/>
          <w:sz w:val="22"/>
          <w:szCs w:val="22"/>
        </w:rPr>
        <w:t>vertreten durch deren/dessen Vorsitzende(n)</w:t>
      </w:r>
    </w:p>
    <w:p w14:paraId="7B908188" w14:textId="77777777" w:rsidR="00A0071B" w:rsidRPr="004E7E14" w:rsidRDefault="00A0071B" w:rsidP="00A0071B">
      <w:pPr>
        <w:autoSpaceDE w:val="0"/>
        <w:autoSpaceDN w:val="0"/>
        <w:adjustRightInd w:val="0"/>
        <w:jc w:val="center"/>
        <w:rPr>
          <w:i/>
          <w:iCs/>
          <w:sz w:val="22"/>
          <w:szCs w:val="22"/>
          <w:highlight w:val="yellow"/>
        </w:rPr>
      </w:pPr>
      <w:r w:rsidRPr="004E7E14">
        <w:rPr>
          <w:i/>
          <w:iCs/>
          <w:sz w:val="22"/>
          <w:szCs w:val="22"/>
        </w:rPr>
        <w:t>Herrn/Frau ...</w:t>
      </w:r>
    </w:p>
    <w:p w14:paraId="71C63BAF" w14:textId="77777777" w:rsidR="00A0071B" w:rsidRPr="004E7E14" w:rsidRDefault="00A0071B" w:rsidP="00A0071B">
      <w:pPr>
        <w:autoSpaceDE w:val="0"/>
        <w:autoSpaceDN w:val="0"/>
        <w:adjustRightInd w:val="0"/>
        <w:rPr>
          <w:i/>
          <w:iCs/>
          <w:sz w:val="22"/>
          <w:szCs w:val="22"/>
          <w:highlight w:val="yellow"/>
        </w:rPr>
      </w:pPr>
    </w:p>
    <w:p w14:paraId="5CEC9D63" w14:textId="77777777" w:rsidR="00A0071B" w:rsidRPr="004E7E14" w:rsidRDefault="00A0071B" w:rsidP="00A0071B">
      <w:pPr>
        <w:jc w:val="both"/>
        <w:rPr>
          <w:b/>
          <w:i/>
          <w:iCs/>
          <w:sz w:val="22"/>
          <w:szCs w:val="22"/>
          <w:highlight w:val="yellow"/>
        </w:rPr>
      </w:pPr>
    </w:p>
    <w:p w14:paraId="7C5EBFB2" w14:textId="77777777" w:rsidR="00A0071B" w:rsidRPr="004E7E14" w:rsidRDefault="00A0071B" w:rsidP="00A0071B">
      <w:pPr>
        <w:pStyle w:val="jm1a"/>
        <w:widowControl w:val="0"/>
        <w:rPr>
          <w:rFonts w:ascii="Times New Roman" w:hAnsi="Times New Roman"/>
          <w:i/>
          <w:iCs/>
          <w:sz w:val="22"/>
          <w:szCs w:val="22"/>
        </w:rPr>
      </w:pPr>
      <w:r w:rsidRPr="004E7E14">
        <w:rPr>
          <w:rStyle w:val="jm40"/>
          <w:rFonts w:ascii="Times New Roman" w:hAnsi="Times New Roman"/>
          <w:i/>
          <w:iCs/>
          <w:sz w:val="22"/>
          <w:szCs w:val="22"/>
        </w:rPr>
        <w:t>Vorbemerkung</w:t>
      </w:r>
      <w:r w:rsidRPr="004E7E14">
        <w:rPr>
          <w:rFonts w:ascii="Times New Roman" w:hAnsi="Times New Roman"/>
          <w:i/>
          <w:iCs/>
          <w:sz w:val="22"/>
          <w:szCs w:val="22"/>
        </w:rPr>
        <w:t>: Aus Gründen der besseren Lesbarkeit wurde die männliche Sprachform bei der Formulierung dieser Dienstvereinbarung gewählt. Personalrat und Firma versichern, dass sie alle Beschäftigten und andere Personen diskriminierungsfrei und gleichberechtigt behandeln werden.</w:t>
      </w:r>
    </w:p>
    <w:p w14:paraId="59ECFC9C" w14:textId="77777777" w:rsidR="00A0071B" w:rsidRPr="004E7E14" w:rsidRDefault="00A0071B" w:rsidP="00A0071B">
      <w:pPr>
        <w:pStyle w:val="jm1a"/>
        <w:widowControl w:val="0"/>
        <w:rPr>
          <w:rFonts w:ascii="Times New Roman" w:hAnsi="Times New Roman"/>
          <w:i/>
          <w:iCs/>
          <w:sz w:val="22"/>
          <w:szCs w:val="22"/>
        </w:rPr>
      </w:pPr>
    </w:p>
    <w:p w14:paraId="73A3CA8E" w14:textId="77777777" w:rsidR="00A0071B" w:rsidRPr="004E7E14" w:rsidRDefault="00A0071B" w:rsidP="00A0071B">
      <w:pPr>
        <w:jc w:val="both"/>
        <w:rPr>
          <w:b/>
          <w:bCs/>
          <w:i/>
          <w:iCs/>
          <w:color w:val="000000"/>
          <w:sz w:val="22"/>
          <w:szCs w:val="22"/>
        </w:rPr>
      </w:pPr>
      <w:r w:rsidRPr="004E7E14">
        <w:rPr>
          <w:b/>
          <w:bCs/>
          <w:i/>
          <w:iCs/>
          <w:color w:val="000000"/>
          <w:sz w:val="22"/>
          <w:szCs w:val="22"/>
        </w:rPr>
        <w:t>§ 1 – Geltungsbereich</w:t>
      </w:r>
    </w:p>
    <w:p w14:paraId="6D9E9A47" w14:textId="77777777" w:rsidR="00A0071B" w:rsidRPr="004E7E14" w:rsidRDefault="00A0071B" w:rsidP="00A0071B">
      <w:pPr>
        <w:jc w:val="both"/>
        <w:rPr>
          <w:i/>
          <w:iCs/>
          <w:color w:val="000000"/>
          <w:sz w:val="22"/>
          <w:szCs w:val="22"/>
        </w:rPr>
      </w:pPr>
      <w:r w:rsidRPr="004E7E14">
        <w:rPr>
          <w:i/>
          <w:iCs/>
          <w:color w:val="000000"/>
          <w:sz w:val="22"/>
          <w:szCs w:val="22"/>
        </w:rPr>
        <w:t xml:space="preserve">Diese Dienstanweisung gilt für alle Kolleginnen und Kollegen in der nachfolgend bezeichneten Dienststelle: … </w:t>
      </w:r>
    </w:p>
    <w:p w14:paraId="789176D2" w14:textId="77777777" w:rsidR="00A0071B" w:rsidRPr="004E7E14" w:rsidRDefault="00A0071B" w:rsidP="00A0071B">
      <w:pPr>
        <w:jc w:val="both"/>
        <w:rPr>
          <w:i/>
          <w:iCs/>
          <w:color w:val="000000"/>
          <w:sz w:val="22"/>
          <w:szCs w:val="22"/>
        </w:rPr>
      </w:pPr>
    </w:p>
    <w:p w14:paraId="7F885F2E" w14:textId="77777777" w:rsidR="00A0071B" w:rsidRPr="004E7E14" w:rsidRDefault="00A0071B" w:rsidP="00A0071B">
      <w:pPr>
        <w:jc w:val="both"/>
        <w:rPr>
          <w:i/>
          <w:iCs/>
          <w:color w:val="000000"/>
          <w:sz w:val="22"/>
          <w:szCs w:val="22"/>
        </w:rPr>
      </w:pPr>
      <w:r w:rsidRPr="004E7E14">
        <w:rPr>
          <w:i/>
          <w:iCs/>
          <w:color w:val="000000"/>
          <w:sz w:val="22"/>
          <w:szCs w:val="22"/>
        </w:rPr>
        <w:t xml:space="preserve">Ausgenommen von dieser Dienstvereinbarung sind Kolleginnen und Kollegen mit Sonderfunktionen, sofern diese nicht über eine gesonderte funktionsbezogene E-Mail-Adresse verfügen, wie zum Beispiel…, sowie Mitglieder der Dienststellenleitung. </w:t>
      </w:r>
    </w:p>
    <w:p w14:paraId="2DB86285" w14:textId="77777777" w:rsidR="00A0071B" w:rsidRPr="004E7E14" w:rsidRDefault="00A0071B" w:rsidP="00A0071B">
      <w:pPr>
        <w:jc w:val="both"/>
        <w:rPr>
          <w:i/>
          <w:iCs/>
          <w:color w:val="000000"/>
          <w:sz w:val="22"/>
          <w:szCs w:val="22"/>
        </w:rPr>
      </w:pPr>
    </w:p>
    <w:p w14:paraId="15A85712" w14:textId="77777777" w:rsidR="00A0071B" w:rsidRPr="004E7E14" w:rsidRDefault="00A0071B" w:rsidP="00A0071B">
      <w:pPr>
        <w:jc w:val="both"/>
        <w:rPr>
          <w:b/>
          <w:bCs/>
          <w:i/>
          <w:iCs/>
          <w:color w:val="000000"/>
          <w:sz w:val="22"/>
          <w:szCs w:val="22"/>
        </w:rPr>
      </w:pPr>
      <w:r w:rsidRPr="004E7E14">
        <w:rPr>
          <w:b/>
          <w:bCs/>
          <w:i/>
          <w:iCs/>
          <w:color w:val="000000"/>
          <w:sz w:val="22"/>
          <w:szCs w:val="22"/>
        </w:rPr>
        <w:t>§ 2 – Ergänzende Vereinbarungen</w:t>
      </w:r>
    </w:p>
    <w:p w14:paraId="7620FD57" w14:textId="77777777" w:rsidR="00A0071B" w:rsidRPr="004E7E14" w:rsidRDefault="00A0071B" w:rsidP="00A0071B">
      <w:pPr>
        <w:jc w:val="both"/>
        <w:rPr>
          <w:i/>
          <w:iCs/>
          <w:color w:val="000000"/>
          <w:sz w:val="22"/>
          <w:szCs w:val="22"/>
        </w:rPr>
      </w:pPr>
      <w:r w:rsidRPr="004E7E14">
        <w:rPr>
          <w:i/>
          <w:iCs/>
          <w:color w:val="000000"/>
          <w:sz w:val="22"/>
          <w:szCs w:val="22"/>
        </w:rPr>
        <w:t xml:space="preserve">Die Dienstvereinbarung geht davon aus, dass auf dem </w:t>
      </w:r>
      <w:proofErr w:type="gramStart"/>
      <w:r w:rsidRPr="004E7E14">
        <w:rPr>
          <w:i/>
          <w:iCs/>
          <w:color w:val="000000"/>
          <w:sz w:val="22"/>
          <w:szCs w:val="22"/>
        </w:rPr>
        <w:t>E-Mail Account</w:t>
      </w:r>
      <w:proofErr w:type="gramEnd"/>
      <w:r w:rsidRPr="004E7E14">
        <w:rPr>
          <w:i/>
          <w:iCs/>
          <w:color w:val="000000"/>
          <w:sz w:val="22"/>
          <w:szCs w:val="22"/>
        </w:rPr>
        <w:t xml:space="preserve"> der Kolleginnen und Kollegen ausschließlich dienstliche E-Mails eingehen. </w:t>
      </w:r>
    </w:p>
    <w:p w14:paraId="6AA3EE76" w14:textId="77777777" w:rsidR="00A0071B" w:rsidRPr="004E7E14" w:rsidRDefault="00A0071B" w:rsidP="00A0071B">
      <w:pPr>
        <w:jc w:val="both"/>
        <w:rPr>
          <w:i/>
          <w:iCs/>
          <w:color w:val="000000"/>
          <w:sz w:val="22"/>
          <w:szCs w:val="22"/>
        </w:rPr>
      </w:pPr>
      <w:r w:rsidRPr="004E7E14">
        <w:rPr>
          <w:i/>
          <w:iCs/>
          <w:color w:val="000000"/>
          <w:sz w:val="22"/>
          <w:szCs w:val="22"/>
        </w:rPr>
        <w:t xml:space="preserve">Diese Dienstvereinbarung ergänzt weitere Dienstvereinbarungen zur privaten Nutzung von elektronischen Kommunikationssystemen am Arbeitsplatz. </w:t>
      </w:r>
    </w:p>
    <w:p w14:paraId="2E000873" w14:textId="77777777" w:rsidR="00A0071B" w:rsidRPr="004E7E14" w:rsidRDefault="00A0071B" w:rsidP="00A0071B">
      <w:pPr>
        <w:jc w:val="both"/>
        <w:rPr>
          <w:i/>
          <w:iCs/>
          <w:color w:val="000000"/>
          <w:sz w:val="22"/>
          <w:szCs w:val="22"/>
        </w:rPr>
      </w:pPr>
    </w:p>
    <w:p w14:paraId="5250E69D" w14:textId="77777777" w:rsidR="00A0071B" w:rsidRPr="004E7E14" w:rsidRDefault="00A0071B" w:rsidP="00A0071B">
      <w:pPr>
        <w:jc w:val="both"/>
        <w:rPr>
          <w:b/>
          <w:bCs/>
          <w:i/>
          <w:iCs/>
          <w:color w:val="000000"/>
          <w:sz w:val="22"/>
          <w:szCs w:val="22"/>
        </w:rPr>
      </w:pPr>
      <w:r w:rsidRPr="004E7E14">
        <w:rPr>
          <w:b/>
          <w:bCs/>
          <w:i/>
          <w:iCs/>
          <w:color w:val="000000"/>
          <w:sz w:val="22"/>
          <w:szCs w:val="22"/>
        </w:rPr>
        <w:t>§ 3 - Zielsetzung</w:t>
      </w:r>
    </w:p>
    <w:p w14:paraId="04ABEFC7" w14:textId="77777777" w:rsidR="00A0071B" w:rsidRPr="004E7E14" w:rsidRDefault="00A0071B" w:rsidP="00A0071B">
      <w:pPr>
        <w:jc w:val="both"/>
        <w:rPr>
          <w:i/>
          <w:iCs/>
          <w:color w:val="000000"/>
          <w:sz w:val="22"/>
          <w:szCs w:val="22"/>
        </w:rPr>
      </w:pPr>
      <w:r w:rsidRPr="004E7E14">
        <w:rPr>
          <w:i/>
          <w:iCs/>
          <w:color w:val="000000"/>
          <w:sz w:val="22"/>
          <w:szCs w:val="22"/>
        </w:rPr>
        <w:t xml:space="preserve">Das vorrangige Ziel dieser Dienstvereinbarung ist es, bei mehrtägiger Arbeitsunfähigkeit oder sonstige Abwesenheit, wie zum Beispiel bei Urlaub oder Fortbildung, einer Kollegin oder eines Kollegen eine durchgängige Aufgabenerledigung in Form </w:t>
      </w:r>
      <w:proofErr w:type="gramStart"/>
      <w:r w:rsidRPr="004E7E14">
        <w:rPr>
          <w:i/>
          <w:iCs/>
          <w:color w:val="000000"/>
          <w:sz w:val="22"/>
          <w:szCs w:val="22"/>
        </w:rPr>
        <w:t>der  Kenntnisnahme</w:t>
      </w:r>
      <w:proofErr w:type="gramEnd"/>
      <w:r w:rsidRPr="004E7E14">
        <w:rPr>
          <w:i/>
          <w:iCs/>
          <w:color w:val="000000"/>
          <w:sz w:val="22"/>
          <w:szCs w:val="22"/>
        </w:rPr>
        <w:t xml:space="preserve"> oder der notwendigen Bearbeitung des </w:t>
      </w:r>
      <w:proofErr w:type="gramStart"/>
      <w:r w:rsidRPr="004E7E14">
        <w:rPr>
          <w:i/>
          <w:iCs/>
          <w:color w:val="000000"/>
          <w:sz w:val="22"/>
          <w:szCs w:val="22"/>
        </w:rPr>
        <w:t>E-Mail Posteingang</w:t>
      </w:r>
      <w:proofErr w:type="gramEnd"/>
      <w:r w:rsidRPr="004E7E14">
        <w:rPr>
          <w:i/>
          <w:iCs/>
          <w:color w:val="000000"/>
          <w:sz w:val="22"/>
          <w:szCs w:val="22"/>
        </w:rPr>
        <w:t xml:space="preserve"> durch den zuvor bestimmten Vertreter sicherzustellen. </w:t>
      </w:r>
    </w:p>
    <w:p w14:paraId="531A577E" w14:textId="77777777" w:rsidR="00A0071B" w:rsidRPr="004E7E14" w:rsidRDefault="00A0071B" w:rsidP="00A0071B">
      <w:pPr>
        <w:jc w:val="both"/>
        <w:rPr>
          <w:i/>
          <w:iCs/>
          <w:color w:val="000000"/>
          <w:sz w:val="22"/>
          <w:szCs w:val="22"/>
        </w:rPr>
      </w:pPr>
    </w:p>
    <w:p w14:paraId="349B7170" w14:textId="77777777" w:rsidR="00A0071B" w:rsidRPr="004E7E14" w:rsidRDefault="00A0071B" w:rsidP="00A0071B">
      <w:pPr>
        <w:jc w:val="both"/>
        <w:rPr>
          <w:i/>
          <w:iCs/>
          <w:color w:val="000000"/>
          <w:sz w:val="22"/>
          <w:szCs w:val="22"/>
        </w:rPr>
      </w:pPr>
      <w:r w:rsidRPr="004E7E14">
        <w:rPr>
          <w:i/>
          <w:iCs/>
          <w:color w:val="000000"/>
          <w:sz w:val="22"/>
          <w:szCs w:val="22"/>
        </w:rPr>
        <w:t xml:space="preserve">Ebenso muss für den </w:t>
      </w:r>
      <w:proofErr w:type="gramStart"/>
      <w:r w:rsidRPr="004E7E14">
        <w:rPr>
          <w:i/>
          <w:iCs/>
          <w:color w:val="000000"/>
          <w:sz w:val="22"/>
          <w:szCs w:val="22"/>
        </w:rPr>
        <w:t>E-Mail Absender</w:t>
      </w:r>
      <w:proofErr w:type="gramEnd"/>
      <w:r w:rsidRPr="004E7E14">
        <w:rPr>
          <w:i/>
          <w:iCs/>
          <w:color w:val="000000"/>
          <w:sz w:val="22"/>
          <w:szCs w:val="22"/>
        </w:rPr>
        <w:t xml:space="preserve"> deutlich werden, wer seine E-Mail zur Kenntnis bekommen hat. </w:t>
      </w:r>
    </w:p>
    <w:p w14:paraId="4A5BA868" w14:textId="77777777" w:rsidR="00A0071B" w:rsidRPr="004E7E14" w:rsidRDefault="00A0071B" w:rsidP="00A0071B">
      <w:pPr>
        <w:jc w:val="both"/>
        <w:rPr>
          <w:i/>
          <w:iCs/>
          <w:color w:val="000000"/>
          <w:sz w:val="22"/>
          <w:szCs w:val="22"/>
        </w:rPr>
      </w:pPr>
    </w:p>
    <w:p w14:paraId="39588C00" w14:textId="77777777" w:rsidR="00A0071B" w:rsidRPr="004E7E14" w:rsidRDefault="00A0071B" w:rsidP="00A0071B">
      <w:pPr>
        <w:jc w:val="both"/>
        <w:rPr>
          <w:i/>
          <w:iCs/>
          <w:color w:val="000000"/>
          <w:sz w:val="22"/>
          <w:szCs w:val="22"/>
        </w:rPr>
      </w:pPr>
      <w:r w:rsidRPr="004E7E14">
        <w:rPr>
          <w:i/>
          <w:iCs/>
          <w:color w:val="000000"/>
          <w:sz w:val="22"/>
          <w:szCs w:val="22"/>
        </w:rPr>
        <w:t xml:space="preserve">Weiterhin ist es für die Kollegen bzw. den Kollegen nach seiner Rückkehr erforderlich, erkennen zu können, welche E-Mails bereits durch seinen Vertreter bzw. seine Vertreterin bearbeitet worden sind. </w:t>
      </w:r>
    </w:p>
    <w:p w14:paraId="14FFBD43" w14:textId="77777777" w:rsidR="00A0071B" w:rsidRPr="004E7E14" w:rsidRDefault="00A0071B" w:rsidP="00A0071B">
      <w:pPr>
        <w:jc w:val="both"/>
        <w:rPr>
          <w:i/>
          <w:iCs/>
          <w:color w:val="000000"/>
          <w:sz w:val="22"/>
          <w:szCs w:val="22"/>
        </w:rPr>
      </w:pPr>
    </w:p>
    <w:p w14:paraId="320C5DFA" w14:textId="77777777" w:rsidR="00A0071B" w:rsidRPr="004E7E14" w:rsidRDefault="00A0071B" w:rsidP="00A0071B">
      <w:pPr>
        <w:jc w:val="both"/>
        <w:rPr>
          <w:b/>
          <w:bCs/>
          <w:i/>
          <w:iCs/>
          <w:color w:val="000000"/>
          <w:sz w:val="22"/>
          <w:szCs w:val="22"/>
        </w:rPr>
      </w:pPr>
      <w:r w:rsidRPr="004E7E14">
        <w:rPr>
          <w:b/>
          <w:bCs/>
          <w:i/>
          <w:iCs/>
          <w:color w:val="000000"/>
          <w:sz w:val="22"/>
          <w:szCs w:val="22"/>
        </w:rPr>
        <w:t>§ 4 - Vertretungsliste</w:t>
      </w:r>
    </w:p>
    <w:p w14:paraId="1F7E00DC" w14:textId="77777777" w:rsidR="00A0071B" w:rsidRPr="004E7E14" w:rsidRDefault="00A0071B" w:rsidP="00A0071B">
      <w:pPr>
        <w:jc w:val="both"/>
        <w:rPr>
          <w:i/>
          <w:iCs/>
          <w:color w:val="000000"/>
          <w:sz w:val="22"/>
          <w:szCs w:val="22"/>
        </w:rPr>
      </w:pPr>
      <w:r w:rsidRPr="004E7E14">
        <w:rPr>
          <w:i/>
          <w:iCs/>
          <w:color w:val="000000"/>
          <w:sz w:val="22"/>
          <w:szCs w:val="22"/>
        </w:rPr>
        <w:t xml:space="preserve">Zu Erreichung der vorgenannten Ziele erstellen die Abteilungsleitungen eine Liste für den Vertretungsfall, aus der sich unter anderem ergibt, wer, wen zu welchem Zeitpunkt vertritt. </w:t>
      </w:r>
    </w:p>
    <w:p w14:paraId="3FF3C4E0" w14:textId="77777777" w:rsidR="00A0071B" w:rsidRPr="004E7E14" w:rsidRDefault="00A0071B" w:rsidP="00A0071B">
      <w:pPr>
        <w:jc w:val="both"/>
        <w:rPr>
          <w:i/>
          <w:iCs/>
          <w:color w:val="000000"/>
          <w:sz w:val="22"/>
          <w:szCs w:val="22"/>
        </w:rPr>
      </w:pPr>
    </w:p>
    <w:p w14:paraId="05D48DC2" w14:textId="77777777" w:rsidR="00A0071B" w:rsidRPr="004E7E14" w:rsidRDefault="00A0071B" w:rsidP="00A0071B">
      <w:pPr>
        <w:jc w:val="both"/>
        <w:rPr>
          <w:i/>
          <w:iCs/>
          <w:color w:val="000000"/>
          <w:sz w:val="22"/>
          <w:szCs w:val="22"/>
        </w:rPr>
      </w:pPr>
      <w:r w:rsidRPr="004E7E14">
        <w:rPr>
          <w:i/>
          <w:iCs/>
          <w:color w:val="000000"/>
          <w:sz w:val="22"/>
          <w:szCs w:val="22"/>
        </w:rPr>
        <w:t xml:space="preserve">Diese Vertretungsliste wird an die IT-Stabsstelle weitergegeben, die wiederum die technischen Voraussetzungen schafft. </w:t>
      </w:r>
    </w:p>
    <w:p w14:paraId="464F10C9" w14:textId="77777777" w:rsidR="00A0071B" w:rsidRPr="004E7E14" w:rsidRDefault="00A0071B" w:rsidP="00A0071B">
      <w:pPr>
        <w:jc w:val="both"/>
        <w:rPr>
          <w:i/>
          <w:iCs/>
          <w:color w:val="000000"/>
          <w:sz w:val="22"/>
          <w:szCs w:val="22"/>
        </w:rPr>
      </w:pPr>
    </w:p>
    <w:p w14:paraId="6243C988" w14:textId="77777777" w:rsidR="00A0071B" w:rsidRPr="004E7E14" w:rsidRDefault="00A0071B" w:rsidP="00A0071B">
      <w:pPr>
        <w:jc w:val="both"/>
        <w:rPr>
          <w:b/>
          <w:bCs/>
          <w:i/>
          <w:iCs/>
          <w:color w:val="000000"/>
          <w:sz w:val="22"/>
          <w:szCs w:val="22"/>
        </w:rPr>
      </w:pPr>
      <w:r w:rsidRPr="004E7E14">
        <w:rPr>
          <w:b/>
          <w:bCs/>
          <w:i/>
          <w:iCs/>
          <w:color w:val="000000"/>
          <w:sz w:val="22"/>
          <w:szCs w:val="22"/>
        </w:rPr>
        <w:t>§ 5 – Arbeitsunfähigkeit</w:t>
      </w:r>
    </w:p>
    <w:p w14:paraId="5D97506E" w14:textId="77777777" w:rsidR="00A0071B" w:rsidRPr="004E7E14" w:rsidRDefault="00A0071B" w:rsidP="00A0071B">
      <w:pPr>
        <w:jc w:val="both"/>
        <w:rPr>
          <w:i/>
          <w:iCs/>
          <w:color w:val="000000"/>
          <w:sz w:val="22"/>
          <w:szCs w:val="22"/>
        </w:rPr>
      </w:pPr>
      <w:r w:rsidRPr="004E7E14">
        <w:rPr>
          <w:i/>
          <w:iCs/>
          <w:color w:val="000000"/>
          <w:sz w:val="22"/>
          <w:szCs w:val="22"/>
        </w:rPr>
        <w:lastRenderedPageBreak/>
        <w:t xml:space="preserve">Ist eine Kollegin bzw. ein </w:t>
      </w:r>
      <w:proofErr w:type="gramStart"/>
      <w:r w:rsidRPr="004E7E14">
        <w:rPr>
          <w:i/>
          <w:iCs/>
          <w:color w:val="000000"/>
          <w:sz w:val="22"/>
          <w:szCs w:val="22"/>
        </w:rPr>
        <w:t>Kollege  arbeitsunfähig</w:t>
      </w:r>
      <w:proofErr w:type="gramEnd"/>
      <w:r w:rsidRPr="004E7E14">
        <w:rPr>
          <w:i/>
          <w:iCs/>
          <w:color w:val="000000"/>
          <w:sz w:val="22"/>
          <w:szCs w:val="22"/>
        </w:rPr>
        <w:t xml:space="preserve"> erkrankt, informiert sie bzw. er zunächst das Sekretariat über seine Abwesenheit. Ist das Sekretariat nicht erreichbar, erfolgt die Information an den jeweiligen Abteilungsleiter, der diese schließlich an das Sekretariat weitergibt. </w:t>
      </w:r>
    </w:p>
    <w:p w14:paraId="10F566A1" w14:textId="77777777" w:rsidR="00A0071B" w:rsidRPr="004E7E14" w:rsidRDefault="00A0071B" w:rsidP="00A0071B">
      <w:pPr>
        <w:jc w:val="both"/>
        <w:rPr>
          <w:i/>
          <w:iCs/>
          <w:color w:val="000000"/>
          <w:sz w:val="22"/>
          <w:szCs w:val="22"/>
        </w:rPr>
      </w:pPr>
    </w:p>
    <w:p w14:paraId="316ED9B9" w14:textId="77777777" w:rsidR="00A0071B" w:rsidRPr="004E7E14" w:rsidRDefault="00A0071B" w:rsidP="00A0071B">
      <w:pPr>
        <w:jc w:val="both"/>
        <w:rPr>
          <w:i/>
          <w:iCs/>
          <w:color w:val="000000"/>
          <w:sz w:val="22"/>
          <w:szCs w:val="22"/>
        </w:rPr>
      </w:pPr>
      <w:r w:rsidRPr="004E7E14">
        <w:rPr>
          <w:i/>
          <w:iCs/>
          <w:color w:val="000000"/>
          <w:sz w:val="22"/>
          <w:szCs w:val="22"/>
        </w:rPr>
        <w:t xml:space="preserve">Anschließend setzt das Sekretariat umgehend die IT-Stabsstelle in Kenntnis, die dann den Abwesenheits-Assistenten für das E-Mail-Konto des erkrankten Kollegen beziehungsweise der erkrankten Kollegin aktiviert. Der Text einheitlich zu verwendende Text lautet: </w:t>
      </w:r>
    </w:p>
    <w:p w14:paraId="04A360A2" w14:textId="77777777" w:rsidR="00A0071B" w:rsidRPr="004E7E14" w:rsidRDefault="00A0071B" w:rsidP="00A0071B">
      <w:pPr>
        <w:jc w:val="both"/>
        <w:rPr>
          <w:i/>
          <w:iCs/>
          <w:color w:val="000000"/>
          <w:sz w:val="22"/>
          <w:szCs w:val="22"/>
        </w:rPr>
      </w:pPr>
    </w:p>
    <w:p w14:paraId="0ABED2D7" w14:textId="77777777" w:rsidR="00A0071B" w:rsidRPr="004E7E14" w:rsidRDefault="00A0071B" w:rsidP="00A0071B">
      <w:pPr>
        <w:jc w:val="center"/>
        <w:rPr>
          <w:i/>
          <w:iCs/>
          <w:color w:val="000000"/>
          <w:sz w:val="22"/>
          <w:szCs w:val="22"/>
        </w:rPr>
      </w:pPr>
      <w:r w:rsidRPr="004E7E14">
        <w:rPr>
          <w:i/>
          <w:iCs/>
          <w:color w:val="000000"/>
          <w:sz w:val="22"/>
          <w:szCs w:val="22"/>
        </w:rPr>
        <w:t>“Ich bin derzeit nicht erreichbar. Über Ihre E-Mail wird mein Vertreter… informiert.“</w:t>
      </w:r>
      <w:r w:rsidRPr="004E7E14">
        <w:rPr>
          <w:i/>
          <w:iCs/>
          <w:color w:val="000000"/>
          <w:sz w:val="22"/>
          <w:szCs w:val="22"/>
        </w:rPr>
        <w:br/>
      </w:r>
    </w:p>
    <w:p w14:paraId="55AB271E" w14:textId="77777777" w:rsidR="00A0071B" w:rsidRPr="004E7E14" w:rsidRDefault="00A0071B" w:rsidP="00A0071B">
      <w:pPr>
        <w:jc w:val="both"/>
        <w:rPr>
          <w:i/>
          <w:iCs/>
          <w:color w:val="000000"/>
          <w:sz w:val="22"/>
          <w:szCs w:val="22"/>
        </w:rPr>
      </w:pPr>
      <w:r w:rsidRPr="004E7E14">
        <w:rPr>
          <w:i/>
          <w:iCs/>
          <w:color w:val="000000"/>
          <w:sz w:val="22"/>
          <w:szCs w:val="22"/>
        </w:rPr>
        <w:t xml:space="preserve">Nach der Rückkehr an den Arbeitsplatz deaktiviert die Kollegen bzw. der Kollege den E-Mail-Abwesenheits-Assistenten im E-Mail-Programm. </w:t>
      </w:r>
    </w:p>
    <w:p w14:paraId="22089FC3" w14:textId="77777777" w:rsidR="00A0071B" w:rsidRPr="004E7E14" w:rsidRDefault="00A0071B" w:rsidP="00A0071B">
      <w:pPr>
        <w:jc w:val="both"/>
        <w:rPr>
          <w:i/>
          <w:iCs/>
          <w:color w:val="000000"/>
          <w:sz w:val="22"/>
          <w:szCs w:val="22"/>
        </w:rPr>
      </w:pPr>
    </w:p>
    <w:p w14:paraId="3FE5CAF7" w14:textId="77777777" w:rsidR="00A0071B" w:rsidRPr="004E7E14" w:rsidRDefault="00A0071B" w:rsidP="00A0071B">
      <w:pPr>
        <w:jc w:val="both"/>
        <w:rPr>
          <w:b/>
          <w:bCs/>
          <w:i/>
          <w:iCs/>
          <w:color w:val="000000"/>
          <w:sz w:val="22"/>
          <w:szCs w:val="22"/>
        </w:rPr>
      </w:pPr>
      <w:r w:rsidRPr="004E7E14">
        <w:rPr>
          <w:b/>
          <w:bCs/>
          <w:i/>
          <w:iCs/>
          <w:color w:val="000000"/>
          <w:sz w:val="22"/>
          <w:szCs w:val="22"/>
        </w:rPr>
        <w:t>§ 6 – Urlaub</w:t>
      </w:r>
    </w:p>
    <w:p w14:paraId="6DA83860" w14:textId="77777777" w:rsidR="00A0071B" w:rsidRPr="004E7E14" w:rsidRDefault="00A0071B" w:rsidP="00A0071B">
      <w:pPr>
        <w:jc w:val="both"/>
        <w:rPr>
          <w:i/>
          <w:iCs/>
          <w:color w:val="000000"/>
          <w:sz w:val="22"/>
          <w:szCs w:val="22"/>
        </w:rPr>
      </w:pPr>
      <w:r w:rsidRPr="004E7E14">
        <w:rPr>
          <w:i/>
          <w:iCs/>
          <w:color w:val="000000"/>
          <w:sz w:val="22"/>
          <w:szCs w:val="22"/>
        </w:rPr>
        <w:t xml:space="preserve">Im Urlaubsfall aktiviert die Kollegin bzw. der Kollege den Abwesenheits-Assistenten selbstständig. Dabei wird der folgende Text verwendet: </w:t>
      </w:r>
    </w:p>
    <w:p w14:paraId="6987A220" w14:textId="77777777" w:rsidR="00A0071B" w:rsidRPr="004E7E14" w:rsidRDefault="00A0071B" w:rsidP="00A0071B">
      <w:pPr>
        <w:jc w:val="both"/>
        <w:rPr>
          <w:i/>
          <w:iCs/>
          <w:color w:val="000000"/>
          <w:sz w:val="22"/>
          <w:szCs w:val="22"/>
        </w:rPr>
      </w:pPr>
    </w:p>
    <w:p w14:paraId="13638B02" w14:textId="77777777" w:rsidR="00A0071B" w:rsidRPr="004E7E14" w:rsidRDefault="00A0071B" w:rsidP="00A0071B">
      <w:pPr>
        <w:jc w:val="center"/>
        <w:rPr>
          <w:i/>
          <w:iCs/>
          <w:color w:val="000000"/>
          <w:sz w:val="22"/>
          <w:szCs w:val="22"/>
        </w:rPr>
      </w:pPr>
      <w:r w:rsidRPr="004E7E14">
        <w:rPr>
          <w:i/>
          <w:iCs/>
          <w:color w:val="000000"/>
          <w:sz w:val="22"/>
          <w:szCs w:val="22"/>
        </w:rPr>
        <w:t>„Ich bin bis zum… nicht erreichbar. Über Ihre E-Mail wird mein Vertreter … informiert.</w:t>
      </w:r>
    </w:p>
    <w:p w14:paraId="6CD875FC" w14:textId="77777777" w:rsidR="00A0071B" w:rsidRPr="004E7E14" w:rsidRDefault="00A0071B" w:rsidP="00A0071B">
      <w:pPr>
        <w:jc w:val="both"/>
        <w:rPr>
          <w:i/>
          <w:iCs/>
          <w:color w:val="000000"/>
          <w:sz w:val="22"/>
          <w:szCs w:val="22"/>
        </w:rPr>
      </w:pPr>
    </w:p>
    <w:p w14:paraId="47332F78" w14:textId="77777777" w:rsidR="00A0071B" w:rsidRPr="004E7E14" w:rsidRDefault="00A0071B" w:rsidP="00A0071B">
      <w:pPr>
        <w:jc w:val="both"/>
        <w:rPr>
          <w:b/>
          <w:bCs/>
          <w:i/>
          <w:iCs/>
          <w:color w:val="000000"/>
          <w:sz w:val="22"/>
          <w:szCs w:val="22"/>
        </w:rPr>
      </w:pPr>
      <w:r w:rsidRPr="004E7E14">
        <w:rPr>
          <w:b/>
          <w:bCs/>
          <w:i/>
          <w:iCs/>
          <w:color w:val="000000"/>
          <w:sz w:val="22"/>
          <w:szCs w:val="22"/>
        </w:rPr>
        <w:t>§ 7 - Arbeitszeitkonto</w:t>
      </w:r>
    </w:p>
    <w:p w14:paraId="11B0F03A" w14:textId="77777777" w:rsidR="00A0071B" w:rsidRPr="004E7E14" w:rsidRDefault="00A0071B" w:rsidP="00A0071B">
      <w:pPr>
        <w:jc w:val="both"/>
        <w:rPr>
          <w:i/>
          <w:iCs/>
          <w:color w:val="000000"/>
          <w:sz w:val="22"/>
          <w:szCs w:val="22"/>
        </w:rPr>
      </w:pPr>
      <w:r w:rsidRPr="004E7E14">
        <w:rPr>
          <w:i/>
          <w:iCs/>
          <w:color w:val="000000"/>
          <w:sz w:val="22"/>
          <w:szCs w:val="22"/>
        </w:rPr>
        <w:t xml:space="preserve">Für E-Mails bezüglich seines Arbeitszeitkontos kann jede Kollegin bzw. jeder Kollege </w:t>
      </w:r>
      <w:proofErr w:type="gramStart"/>
      <w:r w:rsidRPr="004E7E14">
        <w:rPr>
          <w:i/>
          <w:iCs/>
          <w:color w:val="000000"/>
          <w:sz w:val="22"/>
          <w:szCs w:val="22"/>
        </w:rPr>
        <w:t>im eine entsprechende Regel</w:t>
      </w:r>
      <w:proofErr w:type="gramEnd"/>
      <w:r w:rsidRPr="004E7E14">
        <w:rPr>
          <w:i/>
          <w:iCs/>
          <w:color w:val="000000"/>
          <w:sz w:val="22"/>
          <w:szCs w:val="22"/>
        </w:rPr>
        <w:t xml:space="preserve"> erstellen, um den Zugriff dieser Mails durch den Vertreter zu unterbinden. </w:t>
      </w:r>
    </w:p>
    <w:p w14:paraId="4BFCAE8C" w14:textId="77777777" w:rsidR="00A0071B" w:rsidRPr="004E7E14" w:rsidRDefault="00A0071B" w:rsidP="00A0071B">
      <w:pPr>
        <w:jc w:val="both"/>
        <w:rPr>
          <w:i/>
          <w:iCs/>
          <w:color w:val="000000"/>
          <w:sz w:val="22"/>
          <w:szCs w:val="22"/>
        </w:rPr>
      </w:pPr>
    </w:p>
    <w:p w14:paraId="37C103A8" w14:textId="77777777" w:rsidR="00A0071B" w:rsidRPr="004E7E14" w:rsidRDefault="00A0071B" w:rsidP="00A0071B">
      <w:pPr>
        <w:jc w:val="both"/>
        <w:rPr>
          <w:b/>
          <w:bCs/>
          <w:i/>
          <w:iCs/>
          <w:color w:val="000000"/>
          <w:sz w:val="22"/>
          <w:szCs w:val="22"/>
        </w:rPr>
      </w:pPr>
      <w:r w:rsidRPr="004E7E14">
        <w:rPr>
          <w:b/>
          <w:bCs/>
          <w:i/>
          <w:iCs/>
          <w:color w:val="000000"/>
          <w:sz w:val="22"/>
          <w:szCs w:val="22"/>
        </w:rPr>
        <w:t>§ 8 – Private E-Mails</w:t>
      </w:r>
    </w:p>
    <w:p w14:paraId="02B612DC" w14:textId="77777777" w:rsidR="00A0071B" w:rsidRPr="004E7E14" w:rsidRDefault="00A0071B" w:rsidP="00A0071B">
      <w:pPr>
        <w:jc w:val="both"/>
        <w:rPr>
          <w:i/>
          <w:iCs/>
          <w:color w:val="000000"/>
          <w:sz w:val="22"/>
          <w:szCs w:val="22"/>
        </w:rPr>
      </w:pPr>
      <w:r w:rsidRPr="004E7E14">
        <w:rPr>
          <w:i/>
          <w:iCs/>
          <w:color w:val="000000"/>
          <w:sz w:val="22"/>
          <w:szCs w:val="22"/>
        </w:rPr>
        <w:t xml:space="preserve">Nach dieser Vereinbarung dürfen erkennbar private E-Mails durch die Vertreter nicht geöffnet werden. </w:t>
      </w:r>
    </w:p>
    <w:p w14:paraId="1DFE38B2" w14:textId="77777777" w:rsidR="00A0071B" w:rsidRPr="004E7E14" w:rsidRDefault="00A0071B" w:rsidP="00A0071B">
      <w:pPr>
        <w:jc w:val="both"/>
        <w:rPr>
          <w:i/>
          <w:iCs/>
          <w:color w:val="000000"/>
          <w:sz w:val="22"/>
          <w:szCs w:val="22"/>
        </w:rPr>
      </w:pPr>
    </w:p>
    <w:p w14:paraId="3CD1D60A" w14:textId="77777777" w:rsidR="00A0071B" w:rsidRPr="004E7E14" w:rsidRDefault="00A0071B" w:rsidP="00A0071B">
      <w:pPr>
        <w:jc w:val="both"/>
        <w:rPr>
          <w:b/>
          <w:bCs/>
          <w:i/>
          <w:iCs/>
          <w:color w:val="000000"/>
          <w:sz w:val="22"/>
          <w:szCs w:val="22"/>
        </w:rPr>
      </w:pPr>
      <w:r w:rsidRPr="004E7E14">
        <w:rPr>
          <w:b/>
          <w:bCs/>
          <w:i/>
          <w:iCs/>
          <w:color w:val="000000"/>
          <w:sz w:val="22"/>
          <w:szCs w:val="22"/>
        </w:rPr>
        <w:t>§ 9 – Geltungsdauer und Beendigung</w:t>
      </w:r>
    </w:p>
    <w:p w14:paraId="590D1227" w14:textId="77777777" w:rsidR="00A0071B" w:rsidRPr="004E7E14" w:rsidRDefault="00A0071B" w:rsidP="00A0071B">
      <w:pPr>
        <w:jc w:val="both"/>
        <w:rPr>
          <w:i/>
          <w:iCs/>
          <w:color w:val="000000"/>
          <w:sz w:val="22"/>
          <w:szCs w:val="22"/>
        </w:rPr>
      </w:pPr>
      <w:r w:rsidRPr="004E7E14">
        <w:rPr>
          <w:i/>
          <w:iCs/>
          <w:color w:val="000000"/>
          <w:sz w:val="22"/>
          <w:szCs w:val="22"/>
        </w:rPr>
        <w:t>Diese Dienstvereinbarung tritt am … in Kraft. Sie kann mit einer Frist von drei Monaten zum Ende eines Monats gekündigt werden.</w:t>
      </w:r>
    </w:p>
    <w:p w14:paraId="657E37CF" w14:textId="77777777" w:rsidR="00A0071B" w:rsidRPr="004E7E14" w:rsidRDefault="00A0071B" w:rsidP="00A0071B">
      <w:pPr>
        <w:jc w:val="both"/>
        <w:rPr>
          <w:i/>
          <w:iCs/>
          <w:color w:val="000000"/>
          <w:sz w:val="22"/>
          <w:szCs w:val="22"/>
        </w:rPr>
      </w:pPr>
    </w:p>
    <w:p w14:paraId="362FF1A4" w14:textId="77777777" w:rsidR="00A0071B" w:rsidRPr="004E7E14" w:rsidRDefault="00A0071B" w:rsidP="00A0071B">
      <w:pPr>
        <w:jc w:val="both"/>
        <w:rPr>
          <w:i/>
          <w:iCs/>
        </w:rPr>
      </w:pPr>
      <w:r w:rsidRPr="004E7E14">
        <w:rPr>
          <w:i/>
          <w:iCs/>
          <w:color w:val="000000"/>
          <w:sz w:val="22"/>
          <w:szCs w:val="22"/>
        </w:rPr>
        <w:t>Unterschrift Dienststellenleitung</w:t>
      </w:r>
      <w:r w:rsidRPr="004E7E14">
        <w:rPr>
          <w:i/>
          <w:iCs/>
          <w:color w:val="000000"/>
          <w:sz w:val="22"/>
          <w:szCs w:val="22"/>
        </w:rPr>
        <w:tab/>
      </w:r>
      <w:r w:rsidRPr="004E7E14">
        <w:rPr>
          <w:i/>
          <w:iCs/>
          <w:color w:val="000000"/>
          <w:sz w:val="22"/>
          <w:szCs w:val="22"/>
        </w:rPr>
        <w:tab/>
      </w:r>
      <w:r w:rsidRPr="004E7E14">
        <w:rPr>
          <w:i/>
          <w:iCs/>
          <w:color w:val="000000"/>
          <w:sz w:val="22"/>
          <w:szCs w:val="22"/>
        </w:rPr>
        <w:tab/>
        <w:t xml:space="preserve">Unterschrift Personalratsvorsitzende(r) </w:t>
      </w:r>
    </w:p>
    <w:p w14:paraId="6855FA91" w14:textId="77777777" w:rsidR="00A0071B" w:rsidRPr="004E7E14" w:rsidRDefault="00A0071B" w:rsidP="00A0071B">
      <w:pPr>
        <w:autoSpaceDE w:val="0"/>
        <w:autoSpaceDN w:val="0"/>
        <w:adjustRightInd w:val="0"/>
        <w:rPr>
          <w:rFonts w:ascii="Calibri" w:hAnsi="Calibri" w:cs="HelveticaNeue-Condensed"/>
          <w:color w:val="000000"/>
          <w:sz w:val="22"/>
          <w:szCs w:val="22"/>
        </w:rPr>
      </w:pPr>
    </w:p>
    <w:p w14:paraId="31D36EB7" w14:textId="77777777" w:rsidR="00155804" w:rsidRPr="004E7E14" w:rsidRDefault="00155804" w:rsidP="00155804">
      <w:pPr>
        <w:pStyle w:val="PNLHeadSeite1"/>
        <w:spacing w:line="240" w:lineRule="auto"/>
        <w:jc w:val="both"/>
        <w:outlineLvl w:val="0"/>
        <w:rPr>
          <w:rFonts w:ascii="Times New Roman" w:hAnsi="Times New Roman"/>
          <w:b w:val="0"/>
          <w:bCs w:val="0"/>
          <w:spacing w:val="5"/>
          <w:sz w:val="24"/>
          <w:szCs w:val="24"/>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4E0BA8E6"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155804">
        <w:rPr>
          <w:rFonts w:ascii="Arial" w:eastAsia="Times New Roman" w:hAnsi="Arial" w:cs="Arial"/>
          <w:color w:val="868686"/>
          <w:sz w:val="13"/>
          <w:szCs w:val="13"/>
          <w:lang w:eastAsia="de-DE"/>
        </w:rPr>
        <w:t>7</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8FE9" w14:textId="77777777" w:rsidR="00EB4D7C" w:rsidRDefault="00EB4D7C" w:rsidP="00BF7674">
      <w:r>
        <w:separator/>
      </w:r>
    </w:p>
  </w:endnote>
  <w:endnote w:type="continuationSeparator" w:id="0">
    <w:p w14:paraId="08960D1F" w14:textId="77777777" w:rsidR="00EB4D7C" w:rsidRDefault="00EB4D7C"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FD38" w14:textId="77777777" w:rsidR="00EB4D7C" w:rsidRDefault="00EB4D7C" w:rsidP="00BF7674">
      <w:r>
        <w:separator/>
      </w:r>
    </w:p>
  </w:footnote>
  <w:footnote w:type="continuationSeparator" w:id="0">
    <w:p w14:paraId="52103993" w14:textId="77777777" w:rsidR="00EB4D7C" w:rsidRDefault="00EB4D7C"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B2A"/>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07EA"/>
    <w:rsid w:val="00DB23A5"/>
    <w:rsid w:val="00DB649D"/>
    <w:rsid w:val="00DC3B12"/>
    <w:rsid w:val="00DC566A"/>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B4D7C"/>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5750</Characters>
  <Application>Microsoft Office Word</Application>
  <DocSecurity>0</DocSecurity>
  <Lines>112</Lines>
  <Paragraphs>59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2026-03-14T09:47:00Z</dcterms:created>
  <dcterms:modified xsi:type="dcterms:W3CDTF">2026-03-14T09:47:00Z</dcterms:modified>
  <cp:category/>
</cp:coreProperties>
</file>