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FF7C" w14:textId="77777777" w:rsidR="00CB735D" w:rsidRPr="000B496E" w:rsidRDefault="00CB735D" w:rsidP="00CB735D">
      <w:pPr>
        <w:keepNext/>
        <w:keepLines/>
        <w:spacing w:before="480" w:line="276" w:lineRule="auto"/>
        <w:outlineLvl w:val="0"/>
        <w:rPr>
          <w:rFonts w:eastAsia="Times New Roman" w:cstheme="minorHAnsi"/>
          <w:b/>
          <w:bCs/>
          <w:lang w:eastAsia="de-DE"/>
        </w:rPr>
      </w:pPr>
      <w:r w:rsidRPr="000B496E">
        <w:rPr>
          <w:rFonts w:eastAsia="Times New Roman" w:cstheme="minorHAnsi"/>
          <w:b/>
          <w:bCs/>
          <w:lang w:eastAsia="de-DE"/>
        </w:rPr>
        <w:t>Widerspruch gegen Kündigung</w:t>
      </w:r>
    </w:p>
    <w:p w14:paraId="5AE20931" w14:textId="77777777" w:rsidR="00CB735D" w:rsidRPr="000B496E" w:rsidRDefault="00CB735D" w:rsidP="00CB735D">
      <w:pPr>
        <w:rPr>
          <w:rFonts w:cstheme="minorHAnsi"/>
        </w:rPr>
      </w:pPr>
    </w:p>
    <w:p w14:paraId="2C879224" w14:textId="77777777" w:rsidR="00CB735D" w:rsidRDefault="00CB735D" w:rsidP="00CB735D">
      <w:pPr>
        <w:rPr>
          <w:rFonts w:cstheme="minorHAnsi"/>
        </w:rPr>
      </w:pPr>
      <w:r w:rsidRPr="000B496E">
        <w:rPr>
          <w:rFonts w:cstheme="minorHAnsi"/>
        </w:rPr>
        <w:t>An … (z. B. Geschäftsführung oder Personalabteilung)</w:t>
      </w:r>
    </w:p>
    <w:p w14:paraId="2B1128CC" w14:textId="77777777" w:rsidR="00CB735D" w:rsidRPr="000B496E" w:rsidRDefault="00CB735D" w:rsidP="00CB735D">
      <w:pPr>
        <w:rPr>
          <w:rFonts w:cstheme="minorHAnsi"/>
        </w:rPr>
      </w:pPr>
    </w:p>
    <w:p w14:paraId="67FE33C9" w14:textId="77777777" w:rsidR="00CB735D" w:rsidRDefault="00CB735D" w:rsidP="00CB735D">
      <w:pPr>
        <w:rPr>
          <w:rFonts w:cstheme="minorHAnsi"/>
        </w:rPr>
      </w:pPr>
      <w:r w:rsidRPr="000B496E">
        <w:rPr>
          <w:rFonts w:cstheme="minorHAnsi"/>
        </w:rPr>
        <w:t>Widerspruch zur Kündigung von … – Beteiligung der Schwerbehindertenvertretung gem. § 178 Abs. 2 SGB IX</w:t>
      </w:r>
    </w:p>
    <w:p w14:paraId="3C3BC115" w14:textId="77777777" w:rsidR="00CB735D" w:rsidRPr="000B496E" w:rsidRDefault="00CB735D" w:rsidP="00CB735D">
      <w:pPr>
        <w:rPr>
          <w:rFonts w:cstheme="minorHAnsi"/>
        </w:rPr>
      </w:pPr>
    </w:p>
    <w:p w14:paraId="1E159584" w14:textId="77777777" w:rsidR="00CB735D" w:rsidRDefault="00CB735D" w:rsidP="00CB735D">
      <w:pPr>
        <w:rPr>
          <w:rFonts w:cstheme="minorHAnsi"/>
        </w:rPr>
      </w:pPr>
      <w:r w:rsidRPr="000B496E">
        <w:rPr>
          <w:rFonts w:cstheme="minorHAnsi"/>
        </w:rPr>
        <w:t>Sehr geehrte Frau …,</w:t>
      </w:r>
      <w:r w:rsidRPr="000B496E">
        <w:rPr>
          <w:rFonts w:cstheme="minorHAnsi"/>
        </w:rPr>
        <w:br/>
        <w:t>sehr geehrter Herr …,</w:t>
      </w:r>
    </w:p>
    <w:p w14:paraId="3749D81A" w14:textId="77777777" w:rsidR="00CB735D" w:rsidRPr="000B496E" w:rsidRDefault="00CB735D" w:rsidP="00CB735D">
      <w:pPr>
        <w:rPr>
          <w:rFonts w:cstheme="minorHAnsi"/>
        </w:rPr>
      </w:pPr>
    </w:p>
    <w:p w14:paraId="3D15A738" w14:textId="77777777" w:rsidR="00CB735D" w:rsidRDefault="00CB735D" w:rsidP="00CB735D">
      <w:pPr>
        <w:rPr>
          <w:rFonts w:cstheme="minorHAnsi"/>
        </w:rPr>
      </w:pPr>
      <w:r w:rsidRPr="000B496E">
        <w:rPr>
          <w:rFonts w:cstheme="minorHAnsi"/>
        </w:rPr>
        <w:t>am … haben Sie das Beteiligungsverfahren zur beabsichtigten ordentlichen verhaltensbedingten Kündigung von Herrn/Frau … eingeleitet. Wir wurden als Schwerbehindertenvertretung nach § 178 Abs. 2 SGB IX ordnungsgemäß beteiligt.</w:t>
      </w:r>
    </w:p>
    <w:p w14:paraId="02195BC6" w14:textId="77777777" w:rsidR="00CB735D" w:rsidRPr="000B496E" w:rsidRDefault="00CB735D" w:rsidP="00CB735D">
      <w:pPr>
        <w:rPr>
          <w:rFonts w:cstheme="minorHAnsi"/>
        </w:rPr>
      </w:pPr>
    </w:p>
    <w:p w14:paraId="02BCE704" w14:textId="77777777" w:rsidR="00CB735D" w:rsidRDefault="00CB735D" w:rsidP="00CB735D">
      <w:pPr>
        <w:rPr>
          <w:rFonts w:cstheme="minorHAnsi"/>
        </w:rPr>
      </w:pPr>
      <w:r w:rsidRPr="000B496E">
        <w:rPr>
          <w:rFonts w:cstheme="minorHAnsi"/>
        </w:rPr>
        <w:t>Nach sorgfältiger Prüfung der uns zur Verfügung gestellten Unterlagen kommen wir zu dem Ergebnis, dass die beabsichtigte Kündigung nicht gerechtfertigt ist.</w:t>
      </w:r>
    </w:p>
    <w:p w14:paraId="0595CA43" w14:textId="77777777" w:rsidR="00CB735D" w:rsidRPr="000B496E" w:rsidRDefault="00CB735D" w:rsidP="00CB735D">
      <w:pPr>
        <w:rPr>
          <w:rFonts w:cstheme="minorHAnsi"/>
        </w:rPr>
      </w:pPr>
    </w:p>
    <w:p w14:paraId="23F72580" w14:textId="77777777" w:rsidR="00CB735D" w:rsidRDefault="00CB735D" w:rsidP="00CB735D">
      <w:pPr>
        <w:rPr>
          <w:rFonts w:cstheme="minorHAnsi"/>
        </w:rPr>
      </w:pPr>
      <w:r w:rsidRPr="000B496E">
        <w:rPr>
          <w:rFonts w:cstheme="minorHAnsi"/>
        </w:rPr>
        <w:t>Die verhaltensbedingte Kündigung setzt regelmäßig eine vorherige Abmahnung voraus, die wir hier nicht erkennen können. Zudem wurden keine hinreichenden Anstrengungen im Sinne des § 167 Abs. 1 SGB IX unternommen, etwa durch ein Präventionsverfahren oder die Prüfung alternativer Einsatzmöglichkeiten.</w:t>
      </w:r>
    </w:p>
    <w:p w14:paraId="028217DC" w14:textId="77777777" w:rsidR="00CB735D" w:rsidRPr="000B496E" w:rsidRDefault="00CB735D" w:rsidP="00CB735D">
      <w:pPr>
        <w:rPr>
          <w:rFonts w:cstheme="minorHAnsi"/>
        </w:rPr>
      </w:pPr>
    </w:p>
    <w:p w14:paraId="5B6656F3" w14:textId="77777777" w:rsidR="00CB735D" w:rsidRDefault="00CB735D" w:rsidP="00CB735D">
      <w:pPr>
        <w:rPr>
          <w:rFonts w:cstheme="minorHAnsi"/>
        </w:rPr>
      </w:pPr>
      <w:r w:rsidRPr="000B496E">
        <w:rPr>
          <w:rFonts w:cstheme="minorHAnsi"/>
        </w:rPr>
        <w:t>Darüber hinaus liegt uns kein Hinweis darauf vor, dass die nach § 168 SGB IX erforderliche Zustimmung des Integrationsamts eingeholt wurde. Ohne diese Zustimmung wäre eine Kündigung nicht nur unwirksam, sondern rechtswidrig.</w:t>
      </w:r>
    </w:p>
    <w:p w14:paraId="6CB8D9CC" w14:textId="77777777" w:rsidR="00CB735D" w:rsidRPr="000B496E" w:rsidRDefault="00CB735D" w:rsidP="00CB735D">
      <w:pPr>
        <w:rPr>
          <w:rFonts w:cstheme="minorHAnsi"/>
        </w:rPr>
      </w:pPr>
    </w:p>
    <w:p w14:paraId="002282A5" w14:textId="77777777" w:rsidR="00CB735D" w:rsidRPr="000B496E" w:rsidRDefault="00CB735D" w:rsidP="00CB735D">
      <w:pPr>
        <w:rPr>
          <w:rFonts w:cstheme="minorHAnsi"/>
        </w:rPr>
      </w:pPr>
      <w:r w:rsidRPr="000B496E">
        <w:rPr>
          <w:rFonts w:cstheme="minorHAnsi"/>
        </w:rPr>
        <w:t>Vor diesem Hintergrund widersprechen wir der beabsichtigten Kündigung ausdrücklich und fordern die Einleitung geeigneter Unterstützungsmaßnahmen zur Sicherung des Beschäftigungsverhältnisses.</w:t>
      </w:r>
      <w:r w:rsidRPr="000B496E">
        <w:rPr>
          <w:rFonts w:cstheme="minorHAnsi"/>
        </w:rPr>
        <w:br/>
      </w:r>
    </w:p>
    <w:p w14:paraId="2C9A2920" w14:textId="77777777" w:rsidR="00CB735D" w:rsidRDefault="00CB735D" w:rsidP="00CB735D">
      <w:pPr>
        <w:rPr>
          <w:rFonts w:cstheme="minorHAnsi"/>
        </w:rPr>
      </w:pPr>
      <w:r w:rsidRPr="000B496E">
        <w:rPr>
          <w:rFonts w:cstheme="minorHAnsi"/>
        </w:rPr>
        <w:t>Mit freundlichen Grüßen</w:t>
      </w:r>
    </w:p>
    <w:p w14:paraId="7A047808" w14:textId="77777777" w:rsidR="00CB735D" w:rsidRDefault="00CB735D" w:rsidP="00CB735D">
      <w:pPr>
        <w:rPr>
          <w:rFonts w:cstheme="minorHAnsi"/>
        </w:rPr>
      </w:pPr>
    </w:p>
    <w:p w14:paraId="46FAA9AA" w14:textId="312881B3" w:rsidR="00CB735D" w:rsidRPr="000B496E" w:rsidRDefault="00CB735D" w:rsidP="00CB735D">
      <w:pPr>
        <w:rPr>
          <w:rFonts w:cstheme="minorHAnsi"/>
        </w:rPr>
      </w:pPr>
      <w:r w:rsidRPr="000B496E">
        <w:rPr>
          <w:rFonts w:cstheme="minorHAnsi"/>
        </w:rPr>
        <w:br/>
        <w:t>[Unterschrift]</w:t>
      </w:r>
      <w:r w:rsidRPr="000B496E">
        <w:rPr>
          <w:rFonts w:cstheme="minorHAnsi"/>
        </w:rPr>
        <w:br/>
        <w:t>(Schwerbehindertenvertretung)</w:t>
      </w:r>
    </w:p>
    <w:p w14:paraId="66FF6198" w14:textId="77777777" w:rsidR="005827F8" w:rsidRPr="00EF1A7D" w:rsidRDefault="005827F8" w:rsidP="00F46AD5">
      <w:pPr>
        <w:spacing w:before="100" w:beforeAutospacing="1" w:after="100" w:afterAutospacing="1"/>
        <w:outlineLvl w:val="2"/>
        <w:rPr>
          <w:rFonts w:eastAsia="Times New Roman" w:cstheme="minorHAnsi"/>
          <w:b/>
          <w:bCs/>
          <w:sz w:val="27"/>
          <w:szCs w:val="27"/>
          <w:lang w:eastAsia="de-DE"/>
        </w:rPr>
      </w:pPr>
    </w:p>
    <w:p w14:paraId="1AEB3F46" w14:textId="78284B7D" w:rsidR="00022894" w:rsidRPr="00EA6449" w:rsidRDefault="00022894" w:rsidP="00EA6449">
      <w:pPr>
        <w:spacing w:before="100" w:beforeAutospacing="1" w:after="100" w:afterAutospacing="1"/>
        <w:rPr>
          <w:rFonts w:eastAsia="Times New Roman" w:cstheme="minorHAnsi"/>
          <w:lang w:eastAsia="de-DE"/>
        </w:rPr>
      </w:pPr>
      <w:r w:rsidRPr="00480D0A">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893B200"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„Besonderer Kündigungsschutz für Schwerbehinderte Menschen“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6E8840F3"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983FAB">
        <w:rPr>
          <w:rFonts w:ascii="Arial" w:eastAsia="Times New Roman" w:hAnsi="Arial" w:cs="Arial"/>
          <w:color w:val="868686"/>
          <w:sz w:val="21"/>
          <w:szCs w:val="21"/>
          <w:lang w:eastAsia="de-DE"/>
        </w:rPr>
        <w:t>1</w:t>
      </w:r>
      <w:r w:rsidR="00CB735D">
        <w:rPr>
          <w:rFonts w:ascii="Arial" w:eastAsia="Times New Roman" w:hAnsi="Arial" w:cs="Arial"/>
          <w:color w:val="868686"/>
          <w:sz w:val="21"/>
          <w:szCs w:val="21"/>
          <w:lang w:eastAsia="de-DE"/>
        </w:rPr>
        <w:t>5</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E8163C">
        <w:rPr>
          <w:rFonts w:ascii="Arial" w:eastAsia="Times New Roman" w:hAnsi="Arial" w:cs="Arial"/>
          <w:color w:val="868686"/>
          <w:sz w:val="21"/>
          <w:szCs w:val="21"/>
          <w:lang w:eastAsia="de-DE"/>
        </w:rPr>
        <w:t>5</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29C1" w14:textId="77777777" w:rsidR="00980BFB" w:rsidRDefault="00980BFB" w:rsidP="00E158B4">
      <w:r>
        <w:separator/>
      </w:r>
    </w:p>
  </w:endnote>
  <w:endnote w:type="continuationSeparator" w:id="0">
    <w:p w14:paraId="57AD0B7B" w14:textId="77777777" w:rsidR="00980BFB" w:rsidRDefault="00980BFB"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4CF6" w14:textId="77777777" w:rsidR="00980BFB" w:rsidRDefault="00980BFB" w:rsidP="00E158B4">
      <w:r>
        <w:separator/>
      </w:r>
    </w:p>
  </w:footnote>
  <w:footnote w:type="continuationSeparator" w:id="0">
    <w:p w14:paraId="684B519C" w14:textId="77777777" w:rsidR="00980BFB" w:rsidRDefault="00980BFB"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36"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39"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38"/>
  </w:num>
  <w:num w:numId="2" w16cid:durableId="822433372">
    <w:abstractNumId w:val="35"/>
  </w:num>
  <w:num w:numId="3" w16cid:durableId="969479296">
    <w:abstractNumId w:val="9"/>
  </w:num>
  <w:num w:numId="4" w16cid:durableId="36467265">
    <w:abstractNumId w:val="20"/>
  </w:num>
  <w:num w:numId="5" w16cid:durableId="1223371025">
    <w:abstractNumId w:val="26"/>
  </w:num>
  <w:num w:numId="6" w16cid:durableId="51853235">
    <w:abstractNumId w:val="43"/>
  </w:num>
  <w:num w:numId="7" w16cid:durableId="1169443067">
    <w:abstractNumId w:val="13"/>
  </w:num>
  <w:num w:numId="8" w16cid:durableId="272396984">
    <w:abstractNumId w:val="28"/>
  </w:num>
  <w:num w:numId="9" w16cid:durableId="1092240708">
    <w:abstractNumId w:val="4"/>
  </w:num>
  <w:num w:numId="10" w16cid:durableId="814181279">
    <w:abstractNumId w:val="19"/>
  </w:num>
  <w:num w:numId="11" w16cid:durableId="1736974450">
    <w:abstractNumId w:val="6"/>
  </w:num>
  <w:num w:numId="12" w16cid:durableId="2040399928">
    <w:abstractNumId w:val="14"/>
  </w:num>
  <w:num w:numId="13" w16cid:durableId="1458336807">
    <w:abstractNumId w:val="15"/>
  </w:num>
  <w:num w:numId="14" w16cid:durableId="929585574">
    <w:abstractNumId w:val="34"/>
  </w:num>
  <w:num w:numId="15" w16cid:durableId="1123574328">
    <w:abstractNumId w:val="3"/>
  </w:num>
  <w:num w:numId="16" w16cid:durableId="1672417193">
    <w:abstractNumId w:val="23"/>
  </w:num>
  <w:num w:numId="17" w16cid:durableId="1923298549">
    <w:abstractNumId w:val="21"/>
  </w:num>
  <w:num w:numId="18" w16cid:durableId="1798640166">
    <w:abstractNumId w:val="22"/>
  </w:num>
  <w:num w:numId="19" w16cid:durableId="959145044">
    <w:abstractNumId w:val="12"/>
  </w:num>
  <w:num w:numId="20" w16cid:durableId="277296575">
    <w:abstractNumId w:val="39"/>
  </w:num>
  <w:num w:numId="21" w16cid:durableId="317997136">
    <w:abstractNumId w:val="30"/>
  </w:num>
  <w:num w:numId="22" w16cid:durableId="694692306">
    <w:abstractNumId w:val="17"/>
  </w:num>
  <w:num w:numId="23" w16cid:durableId="577326085">
    <w:abstractNumId w:val="25"/>
  </w:num>
  <w:num w:numId="24" w16cid:durableId="696664357">
    <w:abstractNumId w:val="33"/>
  </w:num>
  <w:num w:numId="25" w16cid:durableId="1515026825">
    <w:abstractNumId w:val="10"/>
  </w:num>
  <w:num w:numId="26" w16cid:durableId="1550730466">
    <w:abstractNumId w:val="2"/>
  </w:num>
  <w:num w:numId="27" w16cid:durableId="14424560">
    <w:abstractNumId w:val="11"/>
  </w:num>
  <w:num w:numId="28" w16cid:durableId="546256421">
    <w:abstractNumId w:val="29"/>
  </w:num>
  <w:num w:numId="29" w16cid:durableId="618028616">
    <w:abstractNumId w:val="24"/>
  </w:num>
  <w:num w:numId="30" w16cid:durableId="571277525">
    <w:abstractNumId w:val="18"/>
  </w:num>
  <w:num w:numId="31" w16cid:durableId="1587497458">
    <w:abstractNumId w:val="16"/>
  </w:num>
  <w:num w:numId="32" w16cid:durableId="1528299731">
    <w:abstractNumId w:val="42"/>
  </w:num>
  <w:num w:numId="33" w16cid:durableId="1173029182">
    <w:abstractNumId w:val="27"/>
  </w:num>
  <w:num w:numId="34" w16cid:durableId="117113040">
    <w:abstractNumId w:val="41"/>
  </w:num>
  <w:num w:numId="35" w16cid:durableId="1957909044">
    <w:abstractNumId w:val="7"/>
  </w:num>
  <w:num w:numId="36" w16cid:durableId="1303390776">
    <w:abstractNumId w:val="5"/>
  </w:num>
  <w:num w:numId="37" w16cid:durableId="808206201">
    <w:abstractNumId w:val="1"/>
  </w:num>
  <w:num w:numId="38" w16cid:durableId="477305249">
    <w:abstractNumId w:val="37"/>
  </w:num>
  <w:num w:numId="39" w16cid:durableId="250088126">
    <w:abstractNumId w:val="31"/>
  </w:num>
  <w:num w:numId="40" w16cid:durableId="1104305861">
    <w:abstractNumId w:val="8"/>
  </w:num>
  <w:num w:numId="41" w16cid:durableId="295532506">
    <w:abstractNumId w:val="32"/>
  </w:num>
  <w:num w:numId="42" w16cid:durableId="1385373807">
    <w:abstractNumId w:val="40"/>
  </w:num>
  <w:num w:numId="43" w16cid:durableId="1360474145">
    <w:abstractNumId w:val="0"/>
  </w:num>
  <w:num w:numId="44" w16cid:durableId="42049437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91A23"/>
    <w:rsid w:val="000A3A5C"/>
    <w:rsid w:val="000B0FE8"/>
    <w:rsid w:val="000B244E"/>
    <w:rsid w:val="000C6B5A"/>
    <w:rsid w:val="00101934"/>
    <w:rsid w:val="001027A5"/>
    <w:rsid w:val="00117DCE"/>
    <w:rsid w:val="00131B03"/>
    <w:rsid w:val="00140271"/>
    <w:rsid w:val="00146695"/>
    <w:rsid w:val="001C2840"/>
    <w:rsid w:val="001C4FCE"/>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F7FBC"/>
    <w:rsid w:val="00707486"/>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8033F4"/>
    <w:rsid w:val="00804352"/>
    <w:rsid w:val="00805347"/>
    <w:rsid w:val="00810DE7"/>
    <w:rsid w:val="00820C66"/>
    <w:rsid w:val="00834449"/>
    <w:rsid w:val="00836CC4"/>
    <w:rsid w:val="00851B43"/>
    <w:rsid w:val="00862CAE"/>
    <w:rsid w:val="00882CD9"/>
    <w:rsid w:val="00893EFC"/>
    <w:rsid w:val="00894865"/>
    <w:rsid w:val="00895861"/>
    <w:rsid w:val="00897133"/>
    <w:rsid w:val="008F463C"/>
    <w:rsid w:val="008F5110"/>
    <w:rsid w:val="008F5760"/>
    <w:rsid w:val="00916E17"/>
    <w:rsid w:val="00922CD9"/>
    <w:rsid w:val="00925510"/>
    <w:rsid w:val="009320F4"/>
    <w:rsid w:val="00934B71"/>
    <w:rsid w:val="009463E1"/>
    <w:rsid w:val="0095140E"/>
    <w:rsid w:val="00970B91"/>
    <w:rsid w:val="00971E93"/>
    <w:rsid w:val="009723F3"/>
    <w:rsid w:val="00973C8E"/>
    <w:rsid w:val="00980BFB"/>
    <w:rsid w:val="00983FAB"/>
    <w:rsid w:val="00984018"/>
    <w:rsid w:val="009C7A5A"/>
    <w:rsid w:val="009D4209"/>
    <w:rsid w:val="009E0CDE"/>
    <w:rsid w:val="009F3AAC"/>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3481"/>
    <w:rsid w:val="00C277DB"/>
    <w:rsid w:val="00C57A6B"/>
    <w:rsid w:val="00C65302"/>
    <w:rsid w:val="00C708A9"/>
    <w:rsid w:val="00C76D8A"/>
    <w:rsid w:val="00C90C6D"/>
    <w:rsid w:val="00C91F8B"/>
    <w:rsid w:val="00C96016"/>
    <w:rsid w:val="00CA1160"/>
    <w:rsid w:val="00CB735D"/>
    <w:rsid w:val="00CB7501"/>
    <w:rsid w:val="00CC0571"/>
    <w:rsid w:val="00CD27A5"/>
    <w:rsid w:val="00CE0BA6"/>
    <w:rsid w:val="00D1361A"/>
    <w:rsid w:val="00D31087"/>
    <w:rsid w:val="00D44C9A"/>
    <w:rsid w:val="00D51C88"/>
    <w:rsid w:val="00D541BC"/>
    <w:rsid w:val="00D648DC"/>
    <w:rsid w:val="00D761BC"/>
    <w:rsid w:val="00DA578E"/>
    <w:rsid w:val="00DD12FE"/>
    <w:rsid w:val="00DD65D8"/>
    <w:rsid w:val="00DD7E0E"/>
    <w:rsid w:val="00DE54F5"/>
    <w:rsid w:val="00E048B3"/>
    <w:rsid w:val="00E07C66"/>
    <w:rsid w:val="00E158B4"/>
    <w:rsid w:val="00E22D27"/>
    <w:rsid w:val="00E355C3"/>
    <w:rsid w:val="00E5159F"/>
    <w:rsid w:val="00E554B4"/>
    <w:rsid w:val="00E66C50"/>
    <w:rsid w:val="00E8163C"/>
    <w:rsid w:val="00E82570"/>
    <w:rsid w:val="00E832FC"/>
    <w:rsid w:val="00E904D7"/>
    <w:rsid w:val="00EA48D4"/>
    <w:rsid w:val="00EA6449"/>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2025-08-25T07:05:00Z</dcterms:created>
  <dcterms:modified xsi:type="dcterms:W3CDTF">2025-08-25T07:05:00Z</dcterms:modified>
</cp:coreProperties>
</file>