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EABC" w14:textId="745498E7" w:rsidR="007447A4" w:rsidRDefault="007447A4" w:rsidP="007447A4">
      <w:pPr>
        <w:pStyle w:val="PNLSubhead"/>
        <w:outlineLvl w:val="0"/>
        <w:rPr>
          <w:rFonts w:ascii="Arial" w:eastAsia="Times New Roman" w:hAnsi="Arial" w:cs="Arial"/>
          <w:b w:val="0"/>
          <w:bCs w:val="0"/>
          <w:color w:val="313131"/>
          <w:sz w:val="24"/>
          <w:szCs w:val="24"/>
        </w:rPr>
      </w:pPr>
      <w:r w:rsidRPr="007447A4">
        <w:rPr>
          <w:rFonts w:ascii="Arial" w:eastAsia="Times New Roman" w:hAnsi="Arial" w:cs="Arial"/>
          <w:b w:val="0"/>
          <w:bCs w:val="0"/>
          <w:color w:val="313131"/>
          <w:sz w:val="24"/>
          <w:szCs w:val="24"/>
        </w:rPr>
        <w:t xml:space="preserve">Muster: </w:t>
      </w:r>
      <w:r>
        <w:rPr>
          <w:rFonts w:ascii="Arial" w:eastAsia="Times New Roman" w:hAnsi="Arial" w:cs="Arial"/>
          <w:b w:val="0"/>
          <w:bCs w:val="0"/>
          <w:color w:val="313131"/>
          <w:sz w:val="24"/>
          <w:szCs w:val="24"/>
        </w:rPr>
        <w:t>Genderbefragung</w:t>
      </w:r>
    </w:p>
    <w:p w14:paraId="3DC60868" w14:textId="77777777" w:rsidR="007447A4" w:rsidRPr="007447A4" w:rsidRDefault="007447A4" w:rsidP="007447A4">
      <w:pPr>
        <w:rPr>
          <w:lang w:eastAsia="de-DE"/>
        </w:rPr>
      </w:pPr>
    </w:p>
    <w:p w14:paraId="4EDF0956"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t>Liebe Kolleginnen und Kollegen,</w:t>
      </w:r>
    </w:p>
    <w:p w14:paraId="5D75F651"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br/>
        <w:t xml:space="preserve">gerade beschäftigt uns als Betriebsrat ein wichtiges Thema: die genderneutrale Sprache. Wie viele von Euch bereits bemerkt haben, geht ein erheblicher Teil der Medien, wie Fernsehsender und Zeitungen bereits dazu über, die beiden Geschlechter sprachlich mit einem </w:t>
      </w:r>
    </w:p>
    <w:p w14:paraId="1177659C"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p>
    <w:p w14:paraId="2C81BF88"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 ,</w:t>
      </w:r>
    </w:p>
    <w:p w14:paraId="089D7E2E"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oder</w:t>
      </w:r>
      <w:proofErr w:type="spellEnd"/>
    </w:p>
    <w:p w14:paraId="1CFE5FEA"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„I“, </w:t>
      </w:r>
    </w:p>
    <w:p w14:paraId="65B24622"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p>
    <w:p w14:paraId="0339740D"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wie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zum</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Beispiel</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in „</w:t>
      </w:r>
      <w:proofErr w:type="spellStart"/>
      <w:proofErr w:type="gramStart"/>
      <w:r w:rsidRPr="007447A4">
        <w:rPr>
          <w:rFonts w:ascii="Arial" w:hAnsi="Arial" w:cs="Arial"/>
          <w:color w:val="313131"/>
          <w:bdr w:val="none" w:sz="0" w:space="0" w:color="auto"/>
          <w:lang w:val="de-DE" w:eastAsia="de-DE"/>
          <w14:textOutline w14:w="0" w14:cap="rnd" w14:cmpd="sng" w14:algn="ctr">
            <w14:noFill/>
            <w14:prstDash w14:val="solid"/>
            <w14:bevel/>
          </w14:textOutline>
        </w:rPr>
        <w:t>Arbeitnehmer:innen</w:t>
      </w:r>
      <w:proofErr w:type="spellEnd"/>
      <w:proofErr w:type="gramEnd"/>
      <w:r w:rsidRPr="007447A4">
        <w:rPr>
          <w:rFonts w:ascii="Arial" w:hAnsi="Arial" w:cs="Arial"/>
          <w:color w:val="313131"/>
          <w:bdr w:val="none" w:sz="0" w:space="0" w:color="auto"/>
          <w:lang w:val="de-DE" w:eastAsia="de-DE"/>
          <w14:textOutline w14:w="0" w14:cap="rnd" w14:cmpd="sng" w14:algn="ctr">
            <w14:noFill/>
            <w14:prstDash w14:val="solid"/>
            <w14:bevel/>
          </w14:textOutline>
        </w:rPr>
        <w:t>“,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Arbeitnehmer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innen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oder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ArbeitnehmerInnen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zu</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bezeichnen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w:t>
      </w:r>
    </w:p>
    <w:p w14:paraId="4E25C733" w14:textId="5C376239"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br/>
        <w:t xml:space="preserve">Dem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gegenüber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ergibt</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eine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neue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Umfrage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des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Meinungsforschungsinstitut</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You Gov,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dass</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fast 3/4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aller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Bundesbürger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weiterhin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lieber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nicht</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die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genderneutrale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Sprache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verwenden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möchte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Als </w:t>
      </w:r>
      <w:r>
        <w:rPr>
          <w:rFonts w:ascii="Arial" w:hAnsi="Arial" w:cs="Arial"/>
          <w:color w:val="313131"/>
          <w:bdr w:val="none" w:sz="0" w:space="0" w:color="auto"/>
          <w:lang w:val="de-DE" w:eastAsia="de-DE"/>
          <w14:textOutline w14:w="0" w14:cap="rnd" w14:cmpd="sng" w14:algn="ctr">
            <w14:noFill/>
            <w14:prstDash w14:val="solid"/>
            <w14:bevel/>
          </w14:textOutline>
        </w:rPr>
        <w:t>Betriebsrat</w:t>
      </w:r>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stellen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wir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uns</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die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Frage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wie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wir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dies in Zukunft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untereinander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in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unserem</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Betrieb</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handhaben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sollen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Als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Eure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Arbeitnehmervertretung</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stehen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wir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vielen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Veränderungen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im</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Leben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offen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gegenüber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
    <w:p w14:paraId="1A57DD61"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p>
    <w:p w14:paraId="37D4814B"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Deshalb</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möchten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wir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im</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Rahmen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dieser</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Mitarbeiterbefragung</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herausfinden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welche Sprach- und Schreibweise wir künftig zur innerbetrieblichen Kommunikation verwenden sollen. Bitte kreuzt also unten auf dem Fragebogen eine der drei Möglichkeiten an und sendet diesen über die Hauspost an uns ins Betriebsratsbüro zu:</w:t>
      </w:r>
    </w:p>
    <w:p w14:paraId="6E70F6C8"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p>
    <w:p w14:paraId="7EB83D01"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t>O Ich möchte die genderneutrale Sprache nicht verwenden.</w:t>
      </w:r>
    </w:p>
    <w:p w14:paraId="7D095435"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t>O Ich stimme für die Verwendung der genderneutralen Sprache mit der Schreibweise „:“</w:t>
      </w:r>
    </w:p>
    <w:p w14:paraId="69F07767"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t>O Ich stimme für die Verwendung der genderneutralen Sprache mit der Schreibweise „*“</w:t>
      </w:r>
    </w:p>
    <w:p w14:paraId="492197E3" w14:textId="77777777" w:rsidR="007447A4" w:rsidRPr="007447A4" w:rsidRDefault="007447A4" w:rsidP="007447A4">
      <w:pPr>
        <w:pStyle w:val="Text"/>
        <w:shd w:val="clear" w:color="auto" w:fill="FFFFFF"/>
        <w:jc w:val="both"/>
        <w:rPr>
          <w:rFonts w:ascii="Arial" w:hAnsi="Arial" w:cs="Arial"/>
          <w:color w:val="313131"/>
          <w:bdr w:val="none" w:sz="0" w:space="0" w:color="auto"/>
          <w:lang w:val="de-DE" w:eastAsia="de-DE"/>
          <w14:textOutline w14:w="0" w14:cap="rnd" w14:cmpd="sng" w14:algn="ctr">
            <w14:noFill/>
            <w14:prstDash w14:val="solid"/>
            <w14:bevel/>
          </w14:textOutline>
        </w:rPr>
      </w:pPr>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O Ich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stimme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für die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Verwendung</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der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genderneutralen</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Sprache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mit</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der </w:t>
      </w:r>
      <w:proofErr w:type="spellStart"/>
      <w:r w:rsidRPr="007447A4">
        <w:rPr>
          <w:rFonts w:ascii="Arial" w:hAnsi="Arial" w:cs="Arial"/>
          <w:color w:val="313131"/>
          <w:bdr w:val="none" w:sz="0" w:space="0" w:color="auto"/>
          <w:lang w:val="de-DE" w:eastAsia="de-DE"/>
          <w14:textOutline w14:w="0" w14:cap="rnd" w14:cmpd="sng" w14:algn="ctr">
            <w14:noFill/>
            <w14:prstDash w14:val="solid"/>
            <w14:bevel/>
          </w14:textOutline>
        </w:rPr>
        <w:t>Schreibweise</w:t>
      </w:r>
      <w:proofErr w:type="spellEnd"/>
      <w:r w:rsidRPr="007447A4">
        <w:rPr>
          <w:rFonts w:ascii="Arial" w:hAnsi="Arial" w:cs="Arial"/>
          <w:color w:val="313131"/>
          <w:bdr w:val="none" w:sz="0" w:space="0" w:color="auto"/>
          <w:lang w:val="de-DE" w:eastAsia="de-DE"/>
          <w14:textOutline w14:w="0" w14:cap="rnd" w14:cmpd="sng" w14:algn="ctr">
            <w14:noFill/>
            <w14:prstDash w14:val="solid"/>
            <w14:bevel/>
          </w14:textOutline>
        </w:rPr>
        <w:t xml:space="preserve"> „I“</w:t>
      </w:r>
    </w:p>
    <w:p w14:paraId="6CB9AB6E" w14:textId="77777777" w:rsidR="00D250CC" w:rsidRPr="007447A4" w:rsidRDefault="00D250CC" w:rsidP="00D250CC">
      <w:pPr>
        <w:pStyle w:val="jm1a"/>
        <w:widowControl w:val="0"/>
        <w:jc w:val="left"/>
        <w:rPr>
          <w:rFonts w:cs="Arial"/>
          <w:color w:val="313131"/>
          <w:sz w:val="24"/>
          <w:szCs w:val="24"/>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95BD8C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D250CC">
        <w:rPr>
          <w:rFonts w:ascii="Arial" w:eastAsia="Times New Roman" w:hAnsi="Arial" w:cs="Arial"/>
          <w:color w:val="868686"/>
          <w:sz w:val="13"/>
          <w:szCs w:val="13"/>
          <w:lang w:eastAsia="de-DE"/>
        </w:rPr>
        <w:t>4</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2B141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2FA9" w14:textId="77777777" w:rsidR="002B141E" w:rsidRDefault="002B141E" w:rsidP="00BF7674">
      <w:r>
        <w:separator/>
      </w:r>
    </w:p>
  </w:endnote>
  <w:endnote w:type="continuationSeparator" w:id="0">
    <w:p w14:paraId="613F0B46" w14:textId="77777777" w:rsidR="002B141E" w:rsidRDefault="002B141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B353" w14:textId="77777777" w:rsidR="002B141E" w:rsidRDefault="002B141E" w:rsidP="00BF7674">
      <w:r>
        <w:separator/>
      </w:r>
    </w:p>
  </w:footnote>
  <w:footnote w:type="continuationSeparator" w:id="0">
    <w:p w14:paraId="1DC5154B" w14:textId="77777777" w:rsidR="002B141E" w:rsidRDefault="002B141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75CAF"/>
    <w:multiLevelType w:val="hybridMultilevel"/>
    <w:tmpl w:val="0478CD40"/>
    <w:numStyleLink w:val="ImportierterStil6"/>
  </w:abstractNum>
  <w:abstractNum w:abstractNumId="28"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8"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35F6101"/>
    <w:multiLevelType w:val="hybridMultilevel"/>
    <w:tmpl w:val="A4189F16"/>
    <w:numStyleLink w:val="ImportierterStil5"/>
  </w:abstractNum>
  <w:abstractNum w:abstractNumId="5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7"/>
  </w:num>
  <w:num w:numId="2" w16cid:durableId="573013156">
    <w:abstractNumId w:val="47"/>
  </w:num>
  <w:num w:numId="3" w16cid:durableId="1779830718">
    <w:abstractNumId w:val="13"/>
  </w:num>
  <w:num w:numId="4" w16cid:durableId="1569463906">
    <w:abstractNumId w:val="38"/>
  </w:num>
  <w:num w:numId="5" w16cid:durableId="1177963097">
    <w:abstractNumId w:val="33"/>
  </w:num>
  <w:num w:numId="6" w16cid:durableId="877358348">
    <w:abstractNumId w:val="42"/>
  </w:num>
  <w:num w:numId="7" w16cid:durableId="1485313395">
    <w:abstractNumId w:val="10"/>
  </w:num>
  <w:num w:numId="8" w16cid:durableId="148643838">
    <w:abstractNumId w:val="2"/>
  </w:num>
  <w:num w:numId="9" w16cid:durableId="94525090">
    <w:abstractNumId w:val="31"/>
  </w:num>
  <w:num w:numId="10" w16cid:durableId="1012222827">
    <w:abstractNumId w:val="59"/>
  </w:num>
  <w:num w:numId="11" w16cid:durableId="1222525925">
    <w:abstractNumId w:val="22"/>
  </w:num>
  <w:num w:numId="12" w16cid:durableId="1875265012">
    <w:abstractNumId w:val="4"/>
  </w:num>
  <w:num w:numId="13" w16cid:durableId="2007856369">
    <w:abstractNumId w:val="7"/>
  </w:num>
  <w:num w:numId="14" w16cid:durableId="708335730">
    <w:abstractNumId w:val="30"/>
  </w:num>
  <w:num w:numId="15" w16cid:durableId="1371497012">
    <w:abstractNumId w:val="34"/>
  </w:num>
  <w:num w:numId="16" w16cid:durableId="1061094076">
    <w:abstractNumId w:val="40"/>
  </w:num>
  <w:num w:numId="17" w16cid:durableId="661009111">
    <w:abstractNumId w:val="8"/>
  </w:num>
  <w:num w:numId="18" w16cid:durableId="153223711">
    <w:abstractNumId w:val="12"/>
  </w:num>
  <w:num w:numId="19" w16cid:durableId="2133135663">
    <w:abstractNumId w:val="20"/>
  </w:num>
  <w:num w:numId="20" w16cid:durableId="64307647">
    <w:abstractNumId w:val="29"/>
  </w:num>
  <w:num w:numId="21" w16cid:durableId="1929919801">
    <w:abstractNumId w:val="21"/>
  </w:num>
  <w:num w:numId="22" w16cid:durableId="727802846">
    <w:abstractNumId w:val="49"/>
  </w:num>
  <w:num w:numId="23" w16cid:durableId="1972127163">
    <w:abstractNumId w:val="9"/>
  </w:num>
  <w:num w:numId="24" w16cid:durableId="1258952273">
    <w:abstractNumId w:val="55"/>
  </w:num>
  <w:num w:numId="25" w16cid:durableId="1240478553">
    <w:abstractNumId w:val="54"/>
  </w:num>
  <w:num w:numId="26" w16cid:durableId="720591003">
    <w:abstractNumId w:val="27"/>
  </w:num>
  <w:num w:numId="27" w16cid:durableId="3824227">
    <w:abstractNumId w:val="5"/>
  </w:num>
  <w:num w:numId="28" w16cid:durableId="1430464670">
    <w:abstractNumId w:val="0"/>
  </w:num>
  <w:num w:numId="29" w16cid:durableId="2050565915">
    <w:abstractNumId w:val="43"/>
  </w:num>
  <w:num w:numId="30" w16cid:durableId="2031956082">
    <w:abstractNumId w:val="36"/>
  </w:num>
  <w:num w:numId="31" w16cid:durableId="1265530409">
    <w:abstractNumId w:val="28"/>
  </w:num>
  <w:num w:numId="32" w16cid:durableId="1920358751">
    <w:abstractNumId w:val="17"/>
  </w:num>
  <w:num w:numId="33" w16cid:durableId="1215654117">
    <w:abstractNumId w:val="24"/>
  </w:num>
  <w:num w:numId="34" w16cid:durableId="1977056716">
    <w:abstractNumId w:val="19"/>
  </w:num>
  <w:num w:numId="35" w16cid:durableId="401105074">
    <w:abstractNumId w:val="15"/>
  </w:num>
  <w:num w:numId="36" w16cid:durableId="1217201725">
    <w:abstractNumId w:val="3"/>
  </w:num>
  <w:num w:numId="37" w16cid:durableId="163010580">
    <w:abstractNumId w:val="58"/>
  </w:num>
  <w:num w:numId="38" w16cid:durableId="1356538684">
    <w:abstractNumId w:val="14"/>
  </w:num>
  <w:num w:numId="39" w16cid:durableId="1651638595">
    <w:abstractNumId w:val="11"/>
  </w:num>
  <w:num w:numId="40" w16cid:durableId="652298845">
    <w:abstractNumId w:val="46"/>
  </w:num>
  <w:num w:numId="41" w16cid:durableId="141895978">
    <w:abstractNumId w:val="50"/>
  </w:num>
  <w:num w:numId="42" w16cid:durableId="1476069352">
    <w:abstractNumId w:val="51"/>
  </w:num>
  <w:num w:numId="43" w16cid:durableId="31807214">
    <w:abstractNumId w:val="39"/>
  </w:num>
  <w:num w:numId="44" w16cid:durableId="730272711">
    <w:abstractNumId w:val="53"/>
  </w:num>
  <w:num w:numId="45" w16cid:durableId="1121344989">
    <w:abstractNumId w:val="35"/>
  </w:num>
  <w:num w:numId="46" w16cid:durableId="494148245">
    <w:abstractNumId w:val="48"/>
  </w:num>
  <w:num w:numId="47" w16cid:durableId="1313753577">
    <w:abstractNumId w:val="56"/>
  </w:num>
  <w:num w:numId="48" w16cid:durableId="802118184">
    <w:abstractNumId w:val="41"/>
  </w:num>
  <w:num w:numId="49" w16cid:durableId="1131678313">
    <w:abstractNumId w:val="16"/>
  </w:num>
  <w:num w:numId="50" w16cid:durableId="1108696075">
    <w:abstractNumId w:val="6"/>
  </w:num>
  <w:num w:numId="51" w16cid:durableId="9455054">
    <w:abstractNumId w:val="60"/>
  </w:num>
  <w:num w:numId="52" w16cid:durableId="1167943366">
    <w:abstractNumId w:val="37"/>
  </w:num>
  <w:num w:numId="53" w16cid:durableId="356853684">
    <w:abstractNumId w:val="23"/>
  </w:num>
  <w:num w:numId="54" w16cid:durableId="1640067503">
    <w:abstractNumId w:val="32"/>
  </w:num>
  <w:num w:numId="55" w16cid:durableId="1273437564">
    <w:abstractNumId w:val="45"/>
  </w:num>
  <w:num w:numId="56" w16cid:durableId="1678849969">
    <w:abstractNumId w:val="1"/>
  </w:num>
  <w:num w:numId="57" w16cid:durableId="1062098469">
    <w:abstractNumId w:val="18"/>
  </w:num>
  <w:num w:numId="58" w16cid:durableId="846939484">
    <w:abstractNumId w:val="25"/>
  </w:num>
  <w:num w:numId="59" w16cid:durableId="209269525">
    <w:abstractNumId w:val="44"/>
  </w:num>
  <w:num w:numId="60" w16cid:durableId="1249388470">
    <w:abstractNumId w:val="52"/>
  </w:num>
  <w:num w:numId="61" w16cid:durableId="121623325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2024-02-12T08:02:00Z</dcterms:created>
  <dcterms:modified xsi:type="dcterms:W3CDTF">2024-02-12T08:02:00Z</dcterms:modified>
</cp:coreProperties>
</file>