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A251" w14:textId="77777777" w:rsidR="005F6983" w:rsidRPr="005F6983" w:rsidRDefault="005F6983" w:rsidP="005F6983">
      <w:pPr>
        <w:widowControl w:val="0"/>
        <w:autoSpaceDE w:val="0"/>
        <w:autoSpaceDN w:val="0"/>
        <w:adjustRightInd w:val="0"/>
        <w:jc w:val="both"/>
        <w:rPr>
          <w:sz w:val="22"/>
          <w:szCs w:val="22"/>
        </w:rPr>
      </w:pPr>
    </w:p>
    <w:p w14:paraId="464F22C0" w14:textId="77777777" w:rsidR="005F6983" w:rsidRPr="005F6983" w:rsidRDefault="005F6983" w:rsidP="005F6983">
      <w:pPr>
        <w:pStyle w:val="PNLSubhead"/>
        <w:outlineLvl w:val="0"/>
        <w:rPr>
          <w:rFonts w:cstheme="minorHAnsi"/>
        </w:rPr>
      </w:pPr>
      <w:r w:rsidRPr="005F6983">
        <w:rPr>
          <w:rFonts w:cstheme="minorHAnsi"/>
        </w:rPr>
        <w:t>Betriebsvereinbarung: So gründen Sie einen Umweltausschuss</w:t>
      </w:r>
    </w:p>
    <w:p w14:paraId="64F4F910" w14:textId="77777777" w:rsidR="005F6983" w:rsidRPr="005F6983" w:rsidRDefault="005F6983" w:rsidP="005F6983">
      <w:pPr>
        <w:widowControl w:val="0"/>
        <w:autoSpaceDE w:val="0"/>
        <w:autoSpaceDN w:val="0"/>
        <w:adjustRightInd w:val="0"/>
        <w:jc w:val="both"/>
        <w:rPr>
          <w:sz w:val="22"/>
          <w:szCs w:val="22"/>
        </w:rPr>
      </w:pPr>
    </w:p>
    <w:p w14:paraId="2503C86F" w14:textId="77777777" w:rsidR="005F6983" w:rsidRPr="005F6983" w:rsidRDefault="005F6983" w:rsidP="005F6983">
      <w:pPr>
        <w:jc w:val="center"/>
        <w:outlineLvl w:val="0"/>
        <w:rPr>
          <w:b/>
          <w:i/>
          <w:iCs/>
          <w:sz w:val="28"/>
          <w:szCs w:val="28"/>
        </w:rPr>
      </w:pPr>
      <w:r w:rsidRPr="005F6983">
        <w:rPr>
          <w:b/>
          <w:i/>
          <w:iCs/>
          <w:sz w:val="28"/>
          <w:szCs w:val="28"/>
        </w:rPr>
        <w:t>Betriebsvereinbarung</w:t>
      </w:r>
    </w:p>
    <w:p w14:paraId="1D2D1A33" w14:textId="77777777" w:rsidR="005F6983" w:rsidRPr="005F6983" w:rsidRDefault="005F6983" w:rsidP="005F6983">
      <w:pPr>
        <w:jc w:val="center"/>
        <w:rPr>
          <w:i/>
          <w:iCs/>
          <w:sz w:val="22"/>
          <w:szCs w:val="22"/>
        </w:rPr>
      </w:pPr>
    </w:p>
    <w:p w14:paraId="6652E221" w14:textId="77777777" w:rsidR="005F6983" w:rsidRPr="005F6983" w:rsidRDefault="005F6983" w:rsidP="005F6983">
      <w:pPr>
        <w:jc w:val="center"/>
        <w:rPr>
          <w:i/>
          <w:iCs/>
        </w:rPr>
      </w:pPr>
      <w:r w:rsidRPr="005F6983">
        <w:rPr>
          <w:i/>
          <w:iCs/>
        </w:rPr>
        <w:t xml:space="preserve">zwischen </w:t>
      </w:r>
    </w:p>
    <w:p w14:paraId="14B9F065" w14:textId="77777777" w:rsidR="005F6983" w:rsidRPr="005F6983" w:rsidRDefault="005F6983" w:rsidP="005F6983">
      <w:pPr>
        <w:jc w:val="center"/>
        <w:rPr>
          <w:i/>
          <w:iCs/>
        </w:rPr>
      </w:pPr>
    </w:p>
    <w:p w14:paraId="3C481574" w14:textId="77777777" w:rsidR="005F6983" w:rsidRPr="005F6983" w:rsidRDefault="005F6983" w:rsidP="005F6983">
      <w:pPr>
        <w:autoSpaceDE w:val="0"/>
        <w:autoSpaceDN w:val="0"/>
        <w:adjustRightInd w:val="0"/>
        <w:jc w:val="center"/>
        <w:rPr>
          <w:i/>
          <w:iCs/>
        </w:rPr>
      </w:pPr>
      <w:r w:rsidRPr="005F6983">
        <w:rPr>
          <w:i/>
          <w:iCs/>
        </w:rPr>
        <w:t xml:space="preserve">dem Betriebsrat der Firma ... </w:t>
      </w:r>
    </w:p>
    <w:p w14:paraId="346BD6E9" w14:textId="77777777" w:rsidR="005F6983" w:rsidRPr="005F6983" w:rsidRDefault="005F6983" w:rsidP="005F6983">
      <w:pPr>
        <w:jc w:val="center"/>
        <w:rPr>
          <w:i/>
          <w:iCs/>
        </w:rPr>
      </w:pPr>
    </w:p>
    <w:p w14:paraId="28208555" w14:textId="77777777" w:rsidR="005F6983" w:rsidRPr="005F6983" w:rsidRDefault="005F6983" w:rsidP="005F6983">
      <w:pPr>
        <w:jc w:val="center"/>
        <w:rPr>
          <w:i/>
          <w:iCs/>
        </w:rPr>
      </w:pPr>
      <w:r w:rsidRPr="005F6983">
        <w:rPr>
          <w:i/>
          <w:iCs/>
        </w:rPr>
        <w:t>und</w:t>
      </w:r>
    </w:p>
    <w:p w14:paraId="02A7DBCF" w14:textId="77777777" w:rsidR="005F6983" w:rsidRPr="005F6983" w:rsidRDefault="005F6983" w:rsidP="005F6983">
      <w:pPr>
        <w:jc w:val="center"/>
        <w:rPr>
          <w:i/>
          <w:iCs/>
        </w:rPr>
      </w:pPr>
    </w:p>
    <w:p w14:paraId="7CA84413" w14:textId="77777777" w:rsidR="005F6983" w:rsidRPr="005F6983" w:rsidRDefault="005F6983" w:rsidP="005F6983">
      <w:pPr>
        <w:jc w:val="center"/>
        <w:rPr>
          <w:i/>
          <w:iCs/>
        </w:rPr>
      </w:pPr>
      <w:r w:rsidRPr="005F6983">
        <w:rPr>
          <w:i/>
          <w:iCs/>
        </w:rPr>
        <w:t xml:space="preserve">der Geschäftsführung der </w:t>
      </w:r>
      <w:proofErr w:type="gramStart"/>
      <w:r w:rsidRPr="005F6983">
        <w:rPr>
          <w:i/>
          <w:iCs/>
        </w:rPr>
        <w:t>Firma  ...</w:t>
      </w:r>
      <w:proofErr w:type="gramEnd"/>
      <w:r w:rsidRPr="005F6983">
        <w:rPr>
          <w:i/>
          <w:iCs/>
        </w:rPr>
        <w:t xml:space="preserve"> </w:t>
      </w:r>
    </w:p>
    <w:p w14:paraId="5E488FBA" w14:textId="77777777" w:rsidR="005F6983" w:rsidRPr="005F6983" w:rsidRDefault="005F6983" w:rsidP="005F6983">
      <w:pPr>
        <w:jc w:val="center"/>
        <w:rPr>
          <w:i/>
          <w:iCs/>
        </w:rPr>
      </w:pPr>
      <w:r w:rsidRPr="005F6983">
        <w:rPr>
          <w:i/>
          <w:iCs/>
        </w:rPr>
        <w:t>hinsichtlich der</w:t>
      </w:r>
    </w:p>
    <w:p w14:paraId="20BEC8E2" w14:textId="77777777" w:rsidR="005F6983" w:rsidRPr="005F6983" w:rsidRDefault="005F6983" w:rsidP="005F6983">
      <w:pPr>
        <w:jc w:val="center"/>
        <w:rPr>
          <w:i/>
          <w:iCs/>
        </w:rPr>
      </w:pPr>
      <w:r w:rsidRPr="005F6983">
        <w:rPr>
          <w:i/>
          <w:iCs/>
        </w:rPr>
        <w:t>Gründung eines Umweltausschusses</w:t>
      </w:r>
    </w:p>
    <w:p w14:paraId="522D58AC" w14:textId="77777777" w:rsidR="005F6983" w:rsidRPr="005F6983" w:rsidRDefault="005F6983" w:rsidP="005F6983">
      <w:pPr>
        <w:jc w:val="center"/>
        <w:rPr>
          <w:i/>
          <w:iCs/>
        </w:rPr>
      </w:pPr>
    </w:p>
    <w:p w14:paraId="30AF9EC5" w14:textId="77777777" w:rsidR="005F6983" w:rsidRPr="005F6983" w:rsidRDefault="005F6983" w:rsidP="005F6983">
      <w:pPr>
        <w:jc w:val="center"/>
        <w:rPr>
          <w:i/>
          <w:iCs/>
        </w:rPr>
      </w:pPr>
    </w:p>
    <w:p w14:paraId="5C6AAEB3" w14:textId="253EA916" w:rsidR="005F6983" w:rsidRPr="005F6983" w:rsidRDefault="005F6983" w:rsidP="005F6983">
      <w:pPr>
        <w:pStyle w:val="jm1a"/>
        <w:widowControl w:val="0"/>
        <w:rPr>
          <w:rFonts w:ascii="Times New Roman" w:hAnsi="Times New Roman"/>
          <w:i/>
          <w:iCs/>
          <w:sz w:val="24"/>
          <w:szCs w:val="24"/>
        </w:rPr>
      </w:pPr>
      <w:r w:rsidRPr="005F6983">
        <w:rPr>
          <w:rStyle w:val="jm40"/>
          <w:rFonts w:ascii="Times New Roman" w:hAnsi="Times New Roman"/>
          <w:i/>
          <w:iCs/>
          <w:sz w:val="24"/>
          <w:szCs w:val="24"/>
        </w:rPr>
        <w:t>Vorbemerkung</w:t>
      </w:r>
      <w:r w:rsidRPr="005F6983">
        <w:rPr>
          <w:rFonts w:ascii="Times New Roman" w:hAnsi="Times New Roman"/>
          <w:i/>
          <w:iCs/>
          <w:sz w:val="24"/>
          <w:szCs w:val="24"/>
        </w:rPr>
        <w:t xml:space="preserve">: Aus Gründen der besseren Lesbarkeit wurde die männliche Sprachform bei der Formulierung dieser </w:t>
      </w:r>
      <w:r>
        <w:rPr>
          <w:rFonts w:ascii="Times New Roman" w:hAnsi="Times New Roman"/>
          <w:i/>
          <w:iCs/>
          <w:sz w:val="24"/>
          <w:szCs w:val="24"/>
        </w:rPr>
        <w:t>Betriebs</w:t>
      </w:r>
      <w:r w:rsidRPr="005F6983">
        <w:rPr>
          <w:rFonts w:ascii="Times New Roman" w:hAnsi="Times New Roman"/>
          <w:i/>
          <w:iCs/>
          <w:sz w:val="24"/>
          <w:szCs w:val="24"/>
        </w:rPr>
        <w:t>vereinbarung gewählt. Betriebsrat und Arbeitgeber versichern, dass sie alle Beschäftigten und andere Personen diskriminierungsfrei und gleichberechtigt behandeln werden.</w:t>
      </w:r>
    </w:p>
    <w:p w14:paraId="03BCFFA5" w14:textId="77777777" w:rsidR="005F6983" w:rsidRPr="005F6983" w:rsidRDefault="005F6983" w:rsidP="005F6983">
      <w:pPr>
        <w:pStyle w:val="jm1a"/>
        <w:widowControl w:val="0"/>
        <w:rPr>
          <w:rFonts w:ascii="Times New Roman" w:hAnsi="Times New Roman"/>
          <w:i/>
          <w:iCs/>
          <w:sz w:val="24"/>
          <w:szCs w:val="24"/>
        </w:rPr>
      </w:pPr>
    </w:p>
    <w:p w14:paraId="04A7FEAA" w14:textId="77777777" w:rsidR="005F6983" w:rsidRPr="005F6983" w:rsidRDefault="005F6983" w:rsidP="005F6983">
      <w:pPr>
        <w:suppressAutoHyphens/>
        <w:jc w:val="both"/>
        <w:rPr>
          <w:b/>
          <w:i/>
          <w:iCs/>
        </w:rPr>
      </w:pPr>
      <w:r w:rsidRPr="005F6983">
        <w:rPr>
          <w:b/>
          <w:i/>
          <w:iCs/>
        </w:rPr>
        <w:t>§ 1 Ziel der Betriebsvereinbarung</w:t>
      </w:r>
    </w:p>
    <w:p w14:paraId="3BE16932" w14:textId="77777777" w:rsidR="005F6983" w:rsidRPr="005F6983" w:rsidRDefault="005F6983" w:rsidP="005F6983">
      <w:pPr>
        <w:suppressAutoHyphens/>
        <w:jc w:val="both"/>
        <w:rPr>
          <w:i/>
          <w:iCs/>
        </w:rPr>
      </w:pPr>
      <w:r w:rsidRPr="005F6983">
        <w:rPr>
          <w:i/>
          <w:iCs/>
        </w:rPr>
        <w:t>Es wird ein eigener Umweltausschuss gegründet, dessen Aufgaben in dieser Betriebsvereinbarung festgelegt werden.</w:t>
      </w:r>
    </w:p>
    <w:p w14:paraId="518D67CC" w14:textId="77777777" w:rsidR="005F6983" w:rsidRPr="005F6983" w:rsidRDefault="005F6983" w:rsidP="005F6983">
      <w:pPr>
        <w:suppressAutoHyphens/>
        <w:jc w:val="both"/>
        <w:rPr>
          <w:i/>
          <w:iCs/>
        </w:rPr>
      </w:pPr>
    </w:p>
    <w:p w14:paraId="38D3E5A3" w14:textId="77777777" w:rsidR="005F6983" w:rsidRPr="005F6983" w:rsidRDefault="005F6983" w:rsidP="005F6983">
      <w:pPr>
        <w:suppressAutoHyphens/>
        <w:jc w:val="both"/>
        <w:rPr>
          <w:b/>
          <w:i/>
          <w:iCs/>
        </w:rPr>
      </w:pPr>
      <w:r w:rsidRPr="005F6983">
        <w:rPr>
          <w:b/>
          <w:i/>
          <w:iCs/>
        </w:rPr>
        <w:t>§ 2 Gründung und Zusammensetzung des Umweltausschusses</w:t>
      </w:r>
    </w:p>
    <w:p w14:paraId="341D609A" w14:textId="77777777" w:rsidR="005F6983" w:rsidRPr="005F6983" w:rsidRDefault="005F6983" w:rsidP="005F6983">
      <w:pPr>
        <w:suppressAutoHyphens/>
        <w:jc w:val="both"/>
        <w:rPr>
          <w:i/>
          <w:iCs/>
        </w:rPr>
      </w:pPr>
      <w:r w:rsidRPr="005F6983">
        <w:rPr>
          <w:i/>
          <w:iCs/>
        </w:rPr>
        <w:t xml:space="preserve">1. Arbeitgeber und Betriebsrat stimmen darüber ein, dass das Thema „Umweltschutz in der Firma“ zunehmend an Bedeutung gewinnt. Deshalb wird ein gemeinsamer Umweltausschuss gegründet. </w:t>
      </w:r>
    </w:p>
    <w:p w14:paraId="660FCB3C" w14:textId="77777777" w:rsidR="005F6983" w:rsidRPr="005F6983" w:rsidRDefault="005F6983" w:rsidP="005F6983">
      <w:pPr>
        <w:suppressAutoHyphens/>
        <w:jc w:val="both"/>
        <w:rPr>
          <w:i/>
          <w:iCs/>
        </w:rPr>
      </w:pPr>
      <w:r w:rsidRPr="005F6983">
        <w:rPr>
          <w:i/>
          <w:iCs/>
        </w:rPr>
        <w:t>2. Der Umweltausschuss setzt sich zusammen aus der gleichen Anzahl von Vertretern des Betriebsrats einerseits, dem Umweltbeauftragten des Betriebs sowie weiteren Vertretern des Arbeitgebers andererseits. Mindestens drei Vertreter stellt jede beider Seiten.</w:t>
      </w:r>
    </w:p>
    <w:p w14:paraId="06F4AE18" w14:textId="77777777" w:rsidR="005F6983" w:rsidRPr="005F6983" w:rsidRDefault="005F6983" w:rsidP="005F6983">
      <w:pPr>
        <w:suppressAutoHyphens/>
        <w:jc w:val="both"/>
        <w:rPr>
          <w:i/>
          <w:iCs/>
        </w:rPr>
      </w:pPr>
    </w:p>
    <w:p w14:paraId="73C77468" w14:textId="77777777" w:rsidR="005F6983" w:rsidRPr="005F6983" w:rsidRDefault="005F6983" w:rsidP="005F6983">
      <w:pPr>
        <w:suppressAutoHyphens/>
        <w:jc w:val="both"/>
        <w:rPr>
          <w:i/>
          <w:iCs/>
        </w:rPr>
      </w:pPr>
      <w:r w:rsidRPr="005F6983">
        <w:rPr>
          <w:i/>
          <w:iCs/>
        </w:rPr>
        <w:t xml:space="preserve">3. Der Umweltausschuss tagt einmal im Quartal. </w:t>
      </w:r>
    </w:p>
    <w:p w14:paraId="45C9A1A2" w14:textId="77777777" w:rsidR="005F6983" w:rsidRPr="005F6983" w:rsidRDefault="005F6983" w:rsidP="005F6983">
      <w:pPr>
        <w:suppressAutoHyphens/>
        <w:jc w:val="both"/>
        <w:rPr>
          <w:i/>
          <w:iCs/>
        </w:rPr>
      </w:pPr>
    </w:p>
    <w:p w14:paraId="634A943F" w14:textId="77777777" w:rsidR="005F6983" w:rsidRPr="005F6983" w:rsidRDefault="005F6983" w:rsidP="005F6983">
      <w:pPr>
        <w:suppressAutoHyphens/>
        <w:jc w:val="both"/>
        <w:rPr>
          <w:b/>
          <w:i/>
          <w:iCs/>
        </w:rPr>
      </w:pPr>
      <w:r w:rsidRPr="005F6983">
        <w:rPr>
          <w:b/>
          <w:i/>
          <w:iCs/>
        </w:rPr>
        <w:t xml:space="preserve">§ 3 Aufgaben des Umweltausschusses </w:t>
      </w:r>
    </w:p>
    <w:p w14:paraId="3F263145" w14:textId="77777777" w:rsidR="005F6983" w:rsidRPr="005F6983" w:rsidRDefault="005F6983" w:rsidP="005F6983">
      <w:pPr>
        <w:suppressAutoHyphens/>
        <w:jc w:val="both"/>
        <w:rPr>
          <w:i/>
          <w:iCs/>
        </w:rPr>
      </w:pPr>
      <w:r w:rsidRPr="005F6983">
        <w:rPr>
          <w:i/>
          <w:iCs/>
        </w:rPr>
        <w:t xml:space="preserve">1. Der Umweltausschuss hat folgende Aufgaben: </w:t>
      </w:r>
    </w:p>
    <w:p w14:paraId="373CEBA0"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Weiterentwicklung der Umweltpolitik des Betriebs</w:t>
      </w:r>
    </w:p>
    <w:p w14:paraId="37281E82"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 xml:space="preserve">Entgegennahme und Beratung des Umweltberichts des Umweltschutzbeauftragten </w:t>
      </w:r>
    </w:p>
    <w:p w14:paraId="192742B6"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Einhaltung der behördlichen Umweltschutzauflagen kontrollieren</w:t>
      </w:r>
    </w:p>
    <w:p w14:paraId="1236FFA9"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 xml:space="preserve">Kontrolle der beabsichtigten Investitionsmaßnahmen im Bereich des Umweltschutzes </w:t>
      </w:r>
    </w:p>
    <w:p w14:paraId="62FAAB11"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Bei internen Umweltschutz-Audits beraten</w:t>
      </w:r>
    </w:p>
    <w:p w14:paraId="45819F9D"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 xml:space="preserve">Beratung über aufgetretene umweltschutzrelevante Vorfälle </w:t>
      </w:r>
    </w:p>
    <w:p w14:paraId="18D52E38"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 xml:space="preserve">Initiativen zur Verbesserung des Umweltschutzes entwickeln </w:t>
      </w:r>
    </w:p>
    <w:p w14:paraId="455AC833" w14:textId="77777777" w:rsidR="005F6983" w:rsidRPr="005F6983" w:rsidRDefault="005F6983" w:rsidP="005F6983">
      <w:pPr>
        <w:pStyle w:val="Listenabsatz"/>
        <w:numPr>
          <w:ilvl w:val="0"/>
          <w:numId w:val="57"/>
        </w:numPr>
        <w:suppressAutoHyphens/>
        <w:contextualSpacing w:val="0"/>
        <w:jc w:val="both"/>
        <w:rPr>
          <w:rFonts w:eastAsia="Times New Roman"/>
          <w:i/>
          <w:iCs/>
        </w:rPr>
      </w:pPr>
      <w:r w:rsidRPr="005F6983">
        <w:rPr>
          <w:rFonts w:eastAsia="Times New Roman"/>
          <w:i/>
          <w:iCs/>
        </w:rPr>
        <w:t xml:space="preserve">Ideen, Anregungen, Beschwerden von Beschäftigten sammeln und Umweltprogramme initiieren </w:t>
      </w:r>
    </w:p>
    <w:p w14:paraId="46BF2CA9" w14:textId="77777777" w:rsidR="005F6983" w:rsidRPr="005F6983" w:rsidRDefault="005F6983" w:rsidP="005F6983">
      <w:pPr>
        <w:pStyle w:val="Listenabsatz"/>
        <w:suppressAutoHyphens/>
        <w:contextualSpacing w:val="0"/>
        <w:jc w:val="both"/>
        <w:rPr>
          <w:rFonts w:eastAsia="Times New Roman"/>
          <w:i/>
          <w:iCs/>
        </w:rPr>
      </w:pPr>
    </w:p>
    <w:p w14:paraId="2F212AF5" w14:textId="77777777" w:rsidR="005F6983" w:rsidRPr="005F6983" w:rsidRDefault="005F6983" w:rsidP="005F6983">
      <w:pPr>
        <w:suppressAutoHyphens/>
        <w:jc w:val="both"/>
        <w:rPr>
          <w:i/>
          <w:iCs/>
        </w:rPr>
      </w:pPr>
      <w:r w:rsidRPr="005F6983">
        <w:rPr>
          <w:i/>
          <w:iCs/>
        </w:rPr>
        <w:t xml:space="preserve">2. Folgende Themen werden vom Umweltausschuss ebenfalls bearbeitet: </w:t>
      </w:r>
    </w:p>
    <w:p w14:paraId="2679D17F" w14:textId="77777777" w:rsidR="005F6983" w:rsidRPr="005F6983" w:rsidRDefault="005F6983" w:rsidP="005F6983">
      <w:pPr>
        <w:pStyle w:val="Listenabsatz"/>
        <w:numPr>
          <w:ilvl w:val="0"/>
          <w:numId w:val="58"/>
        </w:numPr>
        <w:suppressAutoHyphens/>
        <w:contextualSpacing w:val="0"/>
        <w:jc w:val="both"/>
        <w:rPr>
          <w:rFonts w:eastAsia="Times New Roman"/>
          <w:i/>
          <w:iCs/>
        </w:rPr>
      </w:pPr>
      <w:r w:rsidRPr="005F6983">
        <w:rPr>
          <w:rFonts w:eastAsia="Times New Roman"/>
          <w:i/>
          <w:iCs/>
        </w:rPr>
        <w:lastRenderedPageBreak/>
        <w:t xml:space="preserve">die Festlegung aller Umweltziele des Betriebs sowie aller daraus resultierenden Maßnahmen </w:t>
      </w:r>
    </w:p>
    <w:p w14:paraId="2A66BC78" w14:textId="77777777" w:rsidR="005F6983" w:rsidRPr="005F6983" w:rsidRDefault="005F6983" w:rsidP="005F6983">
      <w:pPr>
        <w:pStyle w:val="Listenabsatz"/>
        <w:numPr>
          <w:ilvl w:val="0"/>
          <w:numId w:val="58"/>
        </w:numPr>
        <w:suppressAutoHyphens/>
        <w:contextualSpacing w:val="0"/>
        <w:jc w:val="both"/>
        <w:rPr>
          <w:rFonts w:eastAsia="Times New Roman"/>
          <w:i/>
          <w:iCs/>
        </w:rPr>
      </w:pPr>
      <w:r w:rsidRPr="005F6983">
        <w:rPr>
          <w:rFonts w:eastAsia="Times New Roman"/>
          <w:i/>
          <w:iCs/>
        </w:rPr>
        <w:t xml:space="preserve">behördlicher Umweltschutz </w:t>
      </w:r>
    </w:p>
    <w:p w14:paraId="42591E70" w14:textId="77777777" w:rsidR="005F6983" w:rsidRPr="005F6983" w:rsidRDefault="005F6983" w:rsidP="005F6983">
      <w:pPr>
        <w:pStyle w:val="Listenabsatz"/>
        <w:numPr>
          <w:ilvl w:val="0"/>
          <w:numId w:val="58"/>
        </w:numPr>
        <w:suppressAutoHyphens/>
        <w:contextualSpacing w:val="0"/>
        <w:jc w:val="both"/>
        <w:rPr>
          <w:rFonts w:eastAsia="Times New Roman"/>
          <w:i/>
          <w:iCs/>
        </w:rPr>
      </w:pPr>
      <w:r w:rsidRPr="005F6983">
        <w:rPr>
          <w:rFonts w:eastAsia="Times New Roman"/>
          <w:i/>
          <w:iCs/>
        </w:rPr>
        <w:t xml:space="preserve">Umweltschutzpraktiken bei Lieferanten </w:t>
      </w:r>
    </w:p>
    <w:p w14:paraId="6FF1762B" w14:textId="77777777" w:rsidR="005F6983" w:rsidRPr="005F6983" w:rsidRDefault="005F6983" w:rsidP="005F6983">
      <w:pPr>
        <w:pStyle w:val="Listenabsatz"/>
        <w:numPr>
          <w:ilvl w:val="0"/>
          <w:numId w:val="58"/>
        </w:numPr>
        <w:suppressAutoHyphens/>
        <w:contextualSpacing w:val="0"/>
        <w:jc w:val="both"/>
        <w:rPr>
          <w:rFonts w:eastAsia="Times New Roman"/>
          <w:i/>
          <w:iCs/>
        </w:rPr>
      </w:pPr>
      <w:r w:rsidRPr="005F6983">
        <w:rPr>
          <w:rFonts w:eastAsia="Times New Roman"/>
          <w:i/>
          <w:iCs/>
        </w:rPr>
        <w:t xml:space="preserve">Verhütung und Begrenzung umweltschädigender Unfälle und besondere Verfahren bei umweltschädigenden Unfällen </w:t>
      </w:r>
    </w:p>
    <w:p w14:paraId="1D4F3467" w14:textId="77777777" w:rsidR="005F6983" w:rsidRPr="005F6983" w:rsidRDefault="005F6983" w:rsidP="005F6983">
      <w:pPr>
        <w:pStyle w:val="Listenabsatz"/>
        <w:numPr>
          <w:ilvl w:val="0"/>
          <w:numId w:val="58"/>
        </w:numPr>
        <w:suppressAutoHyphens/>
        <w:contextualSpacing w:val="0"/>
        <w:jc w:val="both"/>
        <w:rPr>
          <w:rFonts w:eastAsia="Times New Roman"/>
          <w:i/>
          <w:iCs/>
        </w:rPr>
      </w:pPr>
      <w:r w:rsidRPr="005F6983">
        <w:rPr>
          <w:rFonts w:eastAsia="Times New Roman"/>
          <w:i/>
          <w:iCs/>
        </w:rPr>
        <w:t xml:space="preserve">Information und Ausbildung der Beschäftigten in Bezug auf ökologische Fragestellungen sowie Öffentlichkeitsarbeit zu ökologischen Fragestellungen </w:t>
      </w:r>
    </w:p>
    <w:p w14:paraId="029A12BD" w14:textId="77777777" w:rsidR="005F6983" w:rsidRPr="005F6983" w:rsidRDefault="005F6983" w:rsidP="005F6983">
      <w:pPr>
        <w:pStyle w:val="Listenabsatz"/>
        <w:numPr>
          <w:ilvl w:val="0"/>
          <w:numId w:val="58"/>
        </w:numPr>
        <w:suppressAutoHyphens/>
        <w:contextualSpacing w:val="0"/>
        <w:jc w:val="both"/>
        <w:rPr>
          <w:rFonts w:eastAsia="Times New Roman"/>
          <w:i/>
          <w:iCs/>
        </w:rPr>
      </w:pPr>
      <w:r w:rsidRPr="005F6983">
        <w:rPr>
          <w:rFonts w:eastAsia="Times New Roman"/>
          <w:i/>
          <w:iCs/>
        </w:rPr>
        <w:t>die Einführung und Anwendung des Umweltmanagementsystems sowie die Erfüllung der sich hieraus ergebenden Anforderungen</w:t>
      </w:r>
    </w:p>
    <w:p w14:paraId="6BCD7C6D" w14:textId="77777777" w:rsidR="005F6983" w:rsidRPr="005F6983" w:rsidRDefault="005F6983" w:rsidP="005F6983">
      <w:pPr>
        <w:pStyle w:val="Listenabsatz"/>
        <w:suppressAutoHyphens/>
        <w:contextualSpacing w:val="0"/>
        <w:jc w:val="both"/>
        <w:rPr>
          <w:rFonts w:eastAsia="Times New Roman"/>
          <w:i/>
          <w:iCs/>
        </w:rPr>
      </w:pPr>
    </w:p>
    <w:p w14:paraId="452B6267" w14:textId="77777777" w:rsidR="005F6983" w:rsidRPr="005F6983" w:rsidRDefault="005F6983" w:rsidP="005F6983">
      <w:pPr>
        <w:suppressAutoHyphens/>
        <w:jc w:val="both"/>
        <w:rPr>
          <w:i/>
          <w:iCs/>
        </w:rPr>
      </w:pPr>
      <w:r w:rsidRPr="005F6983">
        <w:rPr>
          <w:i/>
          <w:iCs/>
        </w:rPr>
        <w:t xml:space="preserve">3. Der Umweltausschuss kann für die Planung, Koordination und Durchführung besonderer Programme oder Ziele projektbezogene Arbeitsgruppen einsetzen. </w:t>
      </w:r>
    </w:p>
    <w:p w14:paraId="2C6ADD1D" w14:textId="77777777" w:rsidR="005F6983" w:rsidRPr="005F6983" w:rsidRDefault="005F6983" w:rsidP="005F6983">
      <w:pPr>
        <w:suppressAutoHyphens/>
        <w:jc w:val="both"/>
        <w:rPr>
          <w:i/>
          <w:iCs/>
        </w:rPr>
      </w:pPr>
    </w:p>
    <w:p w14:paraId="1AB17741" w14:textId="77777777" w:rsidR="005F6983" w:rsidRPr="005F6983" w:rsidRDefault="005F6983" w:rsidP="005F6983">
      <w:pPr>
        <w:suppressAutoHyphens/>
        <w:jc w:val="both"/>
        <w:rPr>
          <w:i/>
          <w:iCs/>
        </w:rPr>
      </w:pPr>
      <w:r w:rsidRPr="005F6983">
        <w:rPr>
          <w:i/>
          <w:iCs/>
        </w:rPr>
        <w:t xml:space="preserve">4. Dem Umweltausschuss steht zur Erfüllung seiner Aufgaben das Recht zu, interne und externe Sachverständige zu seiner Beratung hinzuziehen. Die Kosten dieser Maßnahmen trägt der Arbeitgeber. </w:t>
      </w:r>
    </w:p>
    <w:p w14:paraId="2538CAA9" w14:textId="77777777" w:rsidR="005F6983" w:rsidRPr="005F6983" w:rsidRDefault="005F6983" w:rsidP="005F6983">
      <w:pPr>
        <w:jc w:val="both"/>
        <w:rPr>
          <w:rFonts w:eastAsia="Arial"/>
          <w:i/>
          <w:iCs/>
          <w:color w:val="000000"/>
        </w:rPr>
      </w:pPr>
    </w:p>
    <w:p w14:paraId="0EC38B44" w14:textId="77777777" w:rsidR="005F6983" w:rsidRPr="005F6983" w:rsidRDefault="005F6983" w:rsidP="005F6983">
      <w:pPr>
        <w:jc w:val="both"/>
        <w:rPr>
          <w:rFonts w:eastAsia="Arial"/>
          <w:b/>
          <w:i/>
          <w:iCs/>
          <w:color w:val="000000"/>
        </w:rPr>
      </w:pPr>
      <w:r w:rsidRPr="005F6983">
        <w:rPr>
          <w:rFonts w:eastAsia="Arial"/>
          <w:b/>
          <w:i/>
          <w:iCs/>
          <w:color w:val="000000"/>
        </w:rPr>
        <w:t>§ 4 - Gültigkeit</w:t>
      </w:r>
    </w:p>
    <w:p w14:paraId="7EC26952" w14:textId="77777777" w:rsidR="005F6983" w:rsidRPr="0087082D" w:rsidRDefault="005F6983" w:rsidP="005F6983">
      <w:pPr>
        <w:jc w:val="both"/>
        <w:rPr>
          <w:rFonts w:eastAsia="Arial"/>
          <w:i/>
          <w:iCs/>
          <w:color w:val="000000"/>
        </w:rPr>
      </w:pPr>
      <w:r w:rsidRPr="005F6983">
        <w:rPr>
          <w:rFonts w:eastAsia="Arial"/>
          <w:i/>
          <w:iCs/>
          <w:color w:val="000000"/>
        </w:rPr>
        <w:t>Diese Betriebsvereinbarung tritt mit dem Tage der Unterzeichnung in Kraft und kann von beiden Seiten mit einer Frist von … Monaten gekündigt werden.</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393DE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F2252">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6C5227">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042C" w14:textId="77777777" w:rsidR="006C5227" w:rsidRDefault="006C5227" w:rsidP="00BF7674">
      <w:r>
        <w:separator/>
      </w:r>
    </w:p>
  </w:endnote>
  <w:endnote w:type="continuationSeparator" w:id="0">
    <w:p w14:paraId="03A08B8C" w14:textId="77777777" w:rsidR="006C5227" w:rsidRDefault="006C522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C408" w14:textId="77777777" w:rsidR="006C5227" w:rsidRDefault="006C5227" w:rsidP="00BF7674">
      <w:r>
        <w:separator/>
      </w:r>
    </w:p>
  </w:footnote>
  <w:footnote w:type="continuationSeparator" w:id="0">
    <w:p w14:paraId="15357207" w14:textId="77777777" w:rsidR="006C5227" w:rsidRDefault="006C522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D75CAF"/>
    <w:multiLevelType w:val="hybridMultilevel"/>
    <w:tmpl w:val="0478CD40"/>
    <w:numStyleLink w:val="ImportierterStil6"/>
  </w:abstractNum>
  <w:abstractNum w:abstractNumId="2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6"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35F6101"/>
    <w:multiLevelType w:val="hybridMultilevel"/>
    <w:tmpl w:val="A4189F16"/>
    <w:numStyleLink w:val="ImportierterStil5"/>
  </w:abstractNum>
  <w:abstractNum w:abstractNumId="5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5"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4"/>
  </w:num>
  <w:num w:numId="2" w16cid:durableId="573013156">
    <w:abstractNumId w:val="45"/>
  </w:num>
  <w:num w:numId="3" w16cid:durableId="1779830718">
    <w:abstractNumId w:val="13"/>
  </w:num>
  <w:num w:numId="4" w16cid:durableId="1569463906">
    <w:abstractNumId w:val="37"/>
  </w:num>
  <w:num w:numId="5" w16cid:durableId="1177963097">
    <w:abstractNumId w:val="32"/>
  </w:num>
  <w:num w:numId="6" w16cid:durableId="877358348">
    <w:abstractNumId w:val="41"/>
  </w:num>
  <w:num w:numId="7" w16cid:durableId="1485313395">
    <w:abstractNumId w:val="10"/>
  </w:num>
  <w:num w:numId="8" w16cid:durableId="148643838">
    <w:abstractNumId w:val="2"/>
  </w:num>
  <w:num w:numId="9" w16cid:durableId="94525090">
    <w:abstractNumId w:val="30"/>
  </w:num>
  <w:num w:numId="10" w16cid:durableId="1012222827">
    <w:abstractNumId w:val="56"/>
  </w:num>
  <w:num w:numId="11" w16cid:durableId="1222525925">
    <w:abstractNumId w:val="22"/>
  </w:num>
  <w:num w:numId="12" w16cid:durableId="1875265012">
    <w:abstractNumId w:val="4"/>
  </w:num>
  <w:num w:numId="13" w16cid:durableId="2007856369">
    <w:abstractNumId w:val="7"/>
  </w:num>
  <w:num w:numId="14" w16cid:durableId="708335730">
    <w:abstractNumId w:val="29"/>
  </w:num>
  <w:num w:numId="15" w16cid:durableId="1371497012">
    <w:abstractNumId w:val="33"/>
  </w:num>
  <w:num w:numId="16" w16cid:durableId="1061094076">
    <w:abstractNumId w:val="39"/>
  </w:num>
  <w:num w:numId="17" w16cid:durableId="661009111">
    <w:abstractNumId w:val="8"/>
  </w:num>
  <w:num w:numId="18" w16cid:durableId="153223711">
    <w:abstractNumId w:val="12"/>
  </w:num>
  <w:num w:numId="19" w16cid:durableId="2133135663">
    <w:abstractNumId w:val="20"/>
  </w:num>
  <w:num w:numId="20" w16cid:durableId="64307647">
    <w:abstractNumId w:val="28"/>
  </w:num>
  <w:num w:numId="21" w16cid:durableId="1929919801">
    <w:abstractNumId w:val="21"/>
  </w:num>
  <w:num w:numId="22" w16cid:durableId="727802846">
    <w:abstractNumId w:val="47"/>
  </w:num>
  <w:num w:numId="23" w16cid:durableId="1972127163">
    <w:abstractNumId w:val="9"/>
  </w:num>
  <w:num w:numId="24" w16cid:durableId="1258952273">
    <w:abstractNumId w:val="52"/>
  </w:num>
  <w:num w:numId="25" w16cid:durableId="1240478553">
    <w:abstractNumId w:val="51"/>
  </w:num>
  <w:num w:numId="26" w16cid:durableId="720591003">
    <w:abstractNumId w:val="26"/>
  </w:num>
  <w:num w:numId="27" w16cid:durableId="3824227">
    <w:abstractNumId w:val="5"/>
  </w:num>
  <w:num w:numId="28" w16cid:durableId="1430464670">
    <w:abstractNumId w:val="0"/>
  </w:num>
  <w:num w:numId="29" w16cid:durableId="2050565915">
    <w:abstractNumId w:val="42"/>
  </w:num>
  <w:num w:numId="30" w16cid:durableId="2031956082">
    <w:abstractNumId w:val="35"/>
  </w:num>
  <w:num w:numId="31" w16cid:durableId="1265530409">
    <w:abstractNumId w:val="27"/>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5"/>
  </w:num>
  <w:num w:numId="38" w16cid:durableId="1356538684">
    <w:abstractNumId w:val="14"/>
  </w:num>
  <w:num w:numId="39" w16cid:durableId="1651638595">
    <w:abstractNumId w:val="11"/>
  </w:num>
  <w:num w:numId="40" w16cid:durableId="652298845">
    <w:abstractNumId w:val="44"/>
  </w:num>
  <w:num w:numId="41" w16cid:durableId="141895978">
    <w:abstractNumId w:val="48"/>
  </w:num>
  <w:num w:numId="42" w16cid:durableId="1476069352">
    <w:abstractNumId w:val="49"/>
  </w:num>
  <w:num w:numId="43" w16cid:durableId="31807214">
    <w:abstractNumId w:val="38"/>
  </w:num>
  <w:num w:numId="44" w16cid:durableId="730272711">
    <w:abstractNumId w:val="50"/>
  </w:num>
  <w:num w:numId="45" w16cid:durableId="1121344989">
    <w:abstractNumId w:val="34"/>
  </w:num>
  <w:num w:numId="46" w16cid:durableId="494148245">
    <w:abstractNumId w:val="46"/>
  </w:num>
  <w:num w:numId="47" w16cid:durableId="1313753577">
    <w:abstractNumId w:val="53"/>
  </w:num>
  <w:num w:numId="48" w16cid:durableId="802118184">
    <w:abstractNumId w:val="40"/>
  </w:num>
  <w:num w:numId="49" w16cid:durableId="1131678313">
    <w:abstractNumId w:val="16"/>
  </w:num>
  <w:num w:numId="50" w16cid:durableId="1108696075">
    <w:abstractNumId w:val="6"/>
  </w:num>
  <w:num w:numId="51" w16cid:durableId="9455054">
    <w:abstractNumId w:val="57"/>
  </w:num>
  <w:num w:numId="52" w16cid:durableId="1167943366">
    <w:abstractNumId w:val="36"/>
  </w:num>
  <w:num w:numId="53" w16cid:durableId="356853684">
    <w:abstractNumId w:val="23"/>
  </w:num>
  <w:num w:numId="54" w16cid:durableId="1640067503">
    <w:abstractNumId w:val="31"/>
  </w:num>
  <w:num w:numId="55" w16cid:durableId="1273437564">
    <w:abstractNumId w:val="43"/>
  </w:num>
  <w:num w:numId="56" w16cid:durableId="1678849969">
    <w:abstractNumId w:val="1"/>
  </w:num>
  <w:num w:numId="57" w16cid:durableId="1062098469">
    <w:abstractNumId w:val="18"/>
  </w:num>
  <w:num w:numId="58" w16cid:durableId="84693948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C522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2024-01-12T07:15:00Z</dcterms:created>
  <dcterms:modified xsi:type="dcterms:W3CDTF">2024-01-12T07:15:00Z</dcterms:modified>
</cp:coreProperties>
</file>