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7982" w14:textId="77777777" w:rsidR="00131F8E" w:rsidRPr="006C01C9" w:rsidRDefault="00131F8E" w:rsidP="00131F8E">
      <w:pPr>
        <w:pStyle w:val="PNLSubhead"/>
        <w:outlineLvl w:val="0"/>
      </w:pPr>
      <w:r w:rsidRPr="00E92668">
        <w:t>Schnell-Check: Genau das sollten Sie als Personalrat jetzt tun</w:t>
      </w:r>
    </w:p>
    <w:tbl>
      <w:tblPr>
        <w:tblStyle w:val="Tabellenraster"/>
        <w:tblW w:w="9085" w:type="dxa"/>
        <w:tblLook w:val="04A0" w:firstRow="1" w:lastRow="0" w:firstColumn="1" w:lastColumn="0" w:noHBand="0" w:noVBand="1"/>
      </w:tblPr>
      <w:tblGrid>
        <w:gridCol w:w="7825"/>
        <w:gridCol w:w="1260"/>
      </w:tblGrid>
      <w:tr w:rsidR="00131F8E" w:rsidRPr="00E92668" w14:paraId="5447DAD8" w14:textId="77777777" w:rsidTr="00497C99">
        <w:tc>
          <w:tcPr>
            <w:tcW w:w="7825" w:type="dxa"/>
          </w:tcPr>
          <w:p w14:paraId="1F904379" w14:textId="77777777" w:rsidR="00131F8E" w:rsidRPr="00E92668" w:rsidRDefault="00131F8E" w:rsidP="00497C99">
            <w:pPr>
              <w:autoSpaceDE w:val="0"/>
              <w:autoSpaceDN w:val="0"/>
              <w:adjustRightInd w:val="0"/>
              <w:jc w:val="both"/>
              <w:rPr>
                <w:sz w:val="22"/>
                <w:szCs w:val="22"/>
                <w:lang w:eastAsia="de-DE"/>
              </w:rPr>
            </w:pPr>
          </w:p>
        </w:tc>
        <w:tc>
          <w:tcPr>
            <w:tcW w:w="1260" w:type="dxa"/>
          </w:tcPr>
          <w:p w14:paraId="7C794B3A" w14:textId="77777777" w:rsidR="00131F8E" w:rsidRPr="00E92668" w:rsidRDefault="00131F8E" w:rsidP="00497C99">
            <w:pPr>
              <w:autoSpaceDE w:val="0"/>
              <w:autoSpaceDN w:val="0"/>
              <w:adjustRightInd w:val="0"/>
              <w:jc w:val="center"/>
              <w:rPr>
                <w:b/>
                <w:bCs/>
                <w:sz w:val="22"/>
                <w:szCs w:val="22"/>
                <w:lang w:eastAsia="de-DE"/>
              </w:rPr>
            </w:pPr>
            <w:r w:rsidRPr="00E92668">
              <w:rPr>
                <w:b/>
                <w:bCs/>
                <w:sz w:val="22"/>
                <w:szCs w:val="22"/>
                <w:lang w:eastAsia="de-DE"/>
              </w:rPr>
              <w:t>erledigt</w:t>
            </w:r>
          </w:p>
        </w:tc>
      </w:tr>
      <w:tr w:rsidR="00131F8E" w:rsidRPr="00CC7193" w14:paraId="40026CDE" w14:textId="77777777" w:rsidTr="00497C99">
        <w:tc>
          <w:tcPr>
            <w:tcW w:w="7825" w:type="dxa"/>
          </w:tcPr>
          <w:p w14:paraId="63A36429" w14:textId="77777777" w:rsidR="00131F8E" w:rsidRPr="00E92668" w:rsidRDefault="00131F8E" w:rsidP="00497C99">
            <w:pPr>
              <w:autoSpaceDE w:val="0"/>
              <w:autoSpaceDN w:val="0"/>
              <w:adjustRightInd w:val="0"/>
              <w:jc w:val="both"/>
              <w:rPr>
                <w:sz w:val="22"/>
                <w:szCs w:val="22"/>
                <w:lang w:eastAsia="de-DE"/>
              </w:rPr>
            </w:pPr>
            <w:r w:rsidRPr="00E92668">
              <w:rPr>
                <w:sz w:val="22"/>
                <w:szCs w:val="22"/>
                <w:lang w:eastAsia="de-DE"/>
              </w:rPr>
              <w:t>Setzen Sie sich jetzt sofort mit Ihrer Dienststellenleitung in Verbindung, um die interne Meldestelle so schnell wie möglich handlungsfähig zu machen. Wie diese ausgestaltet wird, obliegt nämlich Ihrer Mitbestimmung als Personalrat, da das neue Gesetz nur die Einrichtung einer Meldestelle vorschreibt, aber nicht, wie diese auszugestalten ist.</w:t>
            </w:r>
          </w:p>
        </w:tc>
        <w:tc>
          <w:tcPr>
            <w:tcW w:w="1260" w:type="dxa"/>
          </w:tcPr>
          <w:p w14:paraId="0E4674FB" w14:textId="77777777" w:rsidR="00131F8E" w:rsidRPr="00E92668" w:rsidRDefault="00131F8E" w:rsidP="00497C99">
            <w:pPr>
              <w:autoSpaceDE w:val="0"/>
              <w:autoSpaceDN w:val="0"/>
              <w:adjustRightInd w:val="0"/>
              <w:jc w:val="center"/>
              <w:rPr>
                <w:b/>
                <w:bCs/>
                <w:sz w:val="22"/>
                <w:szCs w:val="22"/>
                <w:lang w:eastAsia="de-DE"/>
              </w:rPr>
            </w:pPr>
          </w:p>
        </w:tc>
      </w:tr>
      <w:tr w:rsidR="00131F8E" w:rsidRPr="00CC7193" w14:paraId="3DA7F5D0" w14:textId="77777777" w:rsidTr="00497C99">
        <w:tc>
          <w:tcPr>
            <w:tcW w:w="7825" w:type="dxa"/>
          </w:tcPr>
          <w:p w14:paraId="38175684" w14:textId="23226CC6" w:rsidR="00131F8E" w:rsidRPr="00E92668" w:rsidRDefault="00131F8E" w:rsidP="00497C99">
            <w:pPr>
              <w:autoSpaceDE w:val="0"/>
              <w:autoSpaceDN w:val="0"/>
              <w:adjustRightInd w:val="0"/>
              <w:jc w:val="both"/>
              <w:rPr>
                <w:sz w:val="22"/>
                <w:szCs w:val="22"/>
                <w:lang w:eastAsia="de-DE"/>
              </w:rPr>
            </w:pPr>
            <w:r w:rsidRPr="00E92668">
              <w:rPr>
                <w:sz w:val="22"/>
                <w:szCs w:val="22"/>
                <w:lang w:eastAsia="de-DE"/>
              </w:rPr>
              <w:t xml:space="preserve">Geht es um die personelle Besetzung der internen Meldestelle, reden Sie als </w:t>
            </w:r>
            <w:r>
              <w:rPr>
                <w:sz w:val="22"/>
                <w:szCs w:val="22"/>
                <w:lang w:eastAsia="de-DE"/>
              </w:rPr>
              <w:t>Personal</w:t>
            </w:r>
            <w:r w:rsidRPr="00E92668">
              <w:rPr>
                <w:sz w:val="22"/>
                <w:szCs w:val="22"/>
                <w:lang w:eastAsia="de-DE"/>
              </w:rPr>
              <w:t>rat mit, falls dafür eine Kollegin oder ein Kollege neu eingestellt oder versetzt wird. Erinnern Sie Ihre Dienststellenleitung also daran, Sie rechtzeitig anzuhören, damit die Meldestelle noch rechtzeitig eingerichtet werden kann.</w:t>
            </w:r>
          </w:p>
        </w:tc>
        <w:tc>
          <w:tcPr>
            <w:tcW w:w="1260" w:type="dxa"/>
          </w:tcPr>
          <w:p w14:paraId="725EE5EF" w14:textId="77777777" w:rsidR="00131F8E" w:rsidRPr="00E92668" w:rsidRDefault="00131F8E" w:rsidP="00497C99">
            <w:pPr>
              <w:autoSpaceDE w:val="0"/>
              <w:autoSpaceDN w:val="0"/>
              <w:adjustRightInd w:val="0"/>
              <w:jc w:val="center"/>
              <w:rPr>
                <w:b/>
                <w:bCs/>
                <w:sz w:val="22"/>
                <w:szCs w:val="22"/>
                <w:lang w:eastAsia="de-DE"/>
              </w:rPr>
            </w:pPr>
          </w:p>
        </w:tc>
      </w:tr>
      <w:tr w:rsidR="00131F8E" w:rsidRPr="00E92668" w14:paraId="3238ACB0" w14:textId="77777777" w:rsidTr="00497C99">
        <w:tc>
          <w:tcPr>
            <w:tcW w:w="7825" w:type="dxa"/>
          </w:tcPr>
          <w:p w14:paraId="6F8E0D4B" w14:textId="77777777" w:rsidR="00131F8E" w:rsidRPr="00E92668" w:rsidRDefault="00131F8E" w:rsidP="00497C99">
            <w:pPr>
              <w:autoSpaceDE w:val="0"/>
              <w:autoSpaceDN w:val="0"/>
              <w:adjustRightInd w:val="0"/>
              <w:jc w:val="both"/>
              <w:rPr>
                <w:sz w:val="22"/>
                <w:szCs w:val="22"/>
                <w:lang w:eastAsia="de-DE"/>
              </w:rPr>
            </w:pPr>
            <w:r w:rsidRPr="00E92668">
              <w:rPr>
                <w:sz w:val="22"/>
                <w:szCs w:val="22"/>
                <w:lang w:eastAsia="de-DE"/>
              </w:rPr>
              <w:t>Fehlt der Kollegin oder dem Kollegen in der Meldestelle die erforderliche Fachkunde, muss sie bzw. er dringend geschult werden. Auch dabei bestimmen Sie als Personalrat mit.</w:t>
            </w:r>
          </w:p>
        </w:tc>
        <w:tc>
          <w:tcPr>
            <w:tcW w:w="1260" w:type="dxa"/>
          </w:tcPr>
          <w:p w14:paraId="37A0E331" w14:textId="77777777" w:rsidR="00131F8E" w:rsidRPr="00E92668" w:rsidRDefault="00131F8E" w:rsidP="00497C99">
            <w:pPr>
              <w:autoSpaceDE w:val="0"/>
              <w:autoSpaceDN w:val="0"/>
              <w:adjustRightInd w:val="0"/>
              <w:jc w:val="center"/>
              <w:rPr>
                <w:b/>
                <w:bCs/>
                <w:sz w:val="22"/>
                <w:szCs w:val="22"/>
                <w:lang w:eastAsia="de-DE"/>
              </w:rPr>
            </w:pPr>
          </w:p>
        </w:tc>
      </w:tr>
      <w:tr w:rsidR="00131F8E" w:rsidRPr="00E92668" w14:paraId="764D91C0" w14:textId="77777777" w:rsidTr="00497C99">
        <w:tc>
          <w:tcPr>
            <w:tcW w:w="7825" w:type="dxa"/>
          </w:tcPr>
          <w:p w14:paraId="4345A644" w14:textId="77777777" w:rsidR="00131F8E" w:rsidRPr="00E92668" w:rsidRDefault="00131F8E" w:rsidP="00497C99">
            <w:pPr>
              <w:autoSpaceDE w:val="0"/>
              <w:autoSpaceDN w:val="0"/>
              <w:adjustRightInd w:val="0"/>
              <w:jc w:val="both"/>
              <w:rPr>
                <w:sz w:val="22"/>
                <w:szCs w:val="22"/>
                <w:lang w:eastAsia="de-DE"/>
              </w:rPr>
            </w:pPr>
            <w:r w:rsidRPr="00E92668">
              <w:rPr>
                <w:sz w:val="22"/>
                <w:szCs w:val="22"/>
                <w:lang w:eastAsia="de-DE"/>
              </w:rPr>
              <w:t>Möchte Ihre Dienststellenleitung klare Regeln für das Meldeverfahren festlegen, geht das ebenfalls nicht ohne Sie als Personalrat. Denn hierbei handelt es sich um Regeln, die das Verhalten Ihrer Kolleginnen und Kollegen am Arbeitsplatz oder die Ordnung in Ihrer Dienststelle betreffen. Nutzen Sie Ihre zwingende Mitbestimmung als Personalrat.</w:t>
            </w:r>
          </w:p>
        </w:tc>
        <w:tc>
          <w:tcPr>
            <w:tcW w:w="1260" w:type="dxa"/>
          </w:tcPr>
          <w:p w14:paraId="62085FBC" w14:textId="77777777" w:rsidR="00131F8E" w:rsidRPr="00E92668" w:rsidRDefault="00131F8E" w:rsidP="00497C99">
            <w:pPr>
              <w:autoSpaceDE w:val="0"/>
              <w:autoSpaceDN w:val="0"/>
              <w:adjustRightInd w:val="0"/>
              <w:jc w:val="center"/>
              <w:rPr>
                <w:b/>
                <w:bCs/>
                <w:sz w:val="22"/>
                <w:szCs w:val="22"/>
                <w:lang w:eastAsia="de-DE"/>
              </w:rPr>
            </w:pPr>
          </w:p>
        </w:tc>
      </w:tr>
      <w:tr w:rsidR="00131F8E" w:rsidRPr="00CC7193" w14:paraId="5FF82879" w14:textId="77777777" w:rsidTr="00497C99">
        <w:tc>
          <w:tcPr>
            <w:tcW w:w="7825" w:type="dxa"/>
          </w:tcPr>
          <w:p w14:paraId="18DD6684" w14:textId="77777777" w:rsidR="00131F8E" w:rsidRPr="00E92668" w:rsidRDefault="00131F8E" w:rsidP="00497C99">
            <w:pPr>
              <w:autoSpaceDE w:val="0"/>
              <w:autoSpaceDN w:val="0"/>
              <w:adjustRightInd w:val="0"/>
              <w:jc w:val="both"/>
              <w:rPr>
                <w:sz w:val="22"/>
                <w:szCs w:val="22"/>
                <w:lang w:eastAsia="de-DE"/>
              </w:rPr>
            </w:pPr>
            <w:r w:rsidRPr="00E92668">
              <w:rPr>
                <w:sz w:val="22"/>
                <w:szCs w:val="22"/>
                <w:lang w:eastAsia="de-DE"/>
              </w:rPr>
              <w:t>Erfolgt das Meldeverfahren mit technischen Einrichtungen, machen Sie Ihrer Dienststellenleitung klar, dass er Sie als Personalrat vor deren Einführung und Umsetzung unbedingt beteiligen muss.</w:t>
            </w:r>
          </w:p>
        </w:tc>
        <w:tc>
          <w:tcPr>
            <w:tcW w:w="1260" w:type="dxa"/>
          </w:tcPr>
          <w:p w14:paraId="00B2A1DC" w14:textId="77777777" w:rsidR="00131F8E" w:rsidRPr="00E92668" w:rsidRDefault="00131F8E" w:rsidP="00497C99">
            <w:pPr>
              <w:autoSpaceDE w:val="0"/>
              <w:autoSpaceDN w:val="0"/>
              <w:adjustRightInd w:val="0"/>
              <w:jc w:val="center"/>
              <w:rPr>
                <w:b/>
                <w:bCs/>
                <w:sz w:val="22"/>
                <w:szCs w:val="22"/>
                <w:lang w:eastAsia="de-DE"/>
              </w:rPr>
            </w:pPr>
          </w:p>
        </w:tc>
      </w:tr>
    </w:tbl>
    <w:p w14:paraId="4E358299" w14:textId="77777777" w:rsidR="00131F8E" w:rsidRPr="00E92668" w:rsidRDefault="00131F8E" w:rsidP="00131F8E">
      <w:pPr>
        <w:autoSpaceDE w:val="0"/>
        <w:autoSpaceDN w:val="0"/>
        <w:adjustRightInd w:val="0"/>
        <w:jc w:val="both"/>
        <w:rPr>
          <w:sz w:val="22"/>
          <w:szCs w:val="22"/>
        </w:rPr>
      </w:pPr>
    </w:p>
    <w:p w14:paraId="75E00850" w14:textId="77777777" w:rsidR="00131F8E" w:rsidRPr="00E92668" w:rsidRDefault="00131F8E" w:rsidP="00131F8E">
      <w:pPr>
        <w:autoSpaceDE w:val="0"/>
        <w:autoSpaceDN w:val="0"/>
        <w:adjustRightInd w:val="0"/>
        <w:jc w:val="both"/>
        <w:rPr>
          <w:sz w:val="22"/>
          <w:szCs w:val="22"/>
        </w:rPr>
      </w:pPr>
      <w:r w:rsidRPr="00E92668">
        <w:rPr>
          <w:sz w:val="22"/>
          <w:szCs w:val="22"/>
        </w:rPr>
        <w:t>Haben Sie alle diese Punkte erledigt, haben Sie alle Ihre Mitbestimmungsrechte rund um die Einrichtung der internen Meldestelle genutzt.</w:t>
      </w:r>
    </w:p>
    <w:p w14:paraId="1FE44621" w14:textId="77777777" w:rsidR="00F414B1" w:rsidRPr="00F414B1" w:rsidRDefault="00F414B1" w:rsidP="00F414B1">
      <w:pPr>
        <w:autoSpaceDE w:val="0"/>
        <w:autoSpaceDN w:val="0"/>
        <w:adjustRightInd w:val="0"/>
        <w:rPr>
          <w:rFonts w:ascii="Times New Roman" w:hAnsi="Times New Roman" w:cs="Times New Roman"/>
          <w:color w:val="000000"/>
        </w:rPr>
      </w:pP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144FF3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437C22">
        <w:rPr>
          <w:rFonts w:ascii="Arial" w:eastAsia="Times New Roman" w:hAnsi="Arial" w:cs="Arial"/>
          <w:color w:val="868686"/>
          <w:sz w:val="13"/>
          <w:szCs w:val="13"/>
          <w:lang w:eastAsia="de-DE"/>
        </w:rPr>
        <w:t>5</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9261" w14:textId="77777777" w:rsidR="004B08CC" w:rsidRDefault="004B08CC" w:rsidP="00BF7674">
      <w:r>
        <w:separator/>
      </w:r>
    </w:p>
  </w:endnote>
  <w:endnote w:type="continuationSeparator" w:id="0">
    <w:p w14:paraId="656CE245" w14:textId="77777777" w:rsidR="004B08CC" w:rsidRDefault="004B08C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045A" w14:textId="77777777" w:rsidR="004B08CC" w:rsidRDefault="004B08CC" w:rsidP="00BF7674">
      <w:r>
        <w:separator/>
      </w:r>
    </w:p>
  </w:footnote>
  <w:footnote w:type="continuationSeparator" w:id="0">
    <w:p w14:paraId="511DD225" w14:textId="77777777" w:rsidR="004B08CC" w:rsidRDefault="004B08C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6"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1"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0"/>
  </w:num>
  <w:num w:numId="2" w16cid:durableId="573013156">
    <w:abstractNumId w:val="45"/>
  </w:num>
  <w:num w:numId="3" w16cid:durableId="1779830718">
    <w:abstractNumId w:val="13"/>
  </w:num>
  <w:num w:numId="4" w16cid:durableId="725178237">
    <w:abstractNumId w:val="37"/>
  </w:num>
  <w:num w:numId="5" w16cid:durableId="220294192">
    <w:abstractNumId w:val="47"/>
  </w:num>
  <w:num w:numId="6" w16cid:durableId="930698965">
    <w:abstractNumId w:val="48"/>
  </w:num>
  <w:num w:numId="7" w16cid:durableId="1217887320">
    <w:abstractNumId w:val="51"/>
  </w:num>
  <w:num w:numId="8" w16cid:durableId="1581284903">
    <w:abstractNumId w:val="44"/>
  </w:num>
  <w:num w:numId="9" w16cid:durableId="2043164235">
    <w:abstractNumId w:val="42"/>
  </w:num>
  <w:num w:numId="10" w16cid:durableId="359477797">
    <w:abstractNumId w:val="22"/>
  </w:num>
  <w:num w:numId="11" w16cid:durableId="2118863191">
    <w:abstractNumId w:val="43"/>
  </w:num>
  <w:num w:numId="12" w16cid:durableId="1105073630">
    <w:abstractNumId w:val="14"/>
  </w:num>
  <w:num w:numId="13" w16cid:durableId="501816211">
    <w:abstractNumId w:val="4"/>
  </w:num>
  <w:num w:numId="14" w16cid:durableId="2087798823">
    <w:abstractNumId w:val="25"/>
  </w:num>
  <w:num w:numId="15" w16cid:durableId="1222252971">
    <w:abstractNumId w:val="10"/>
  </w:num>
  <w:num w:numId="16" w16cid:durableId="1880429248">
    <w:abstractNumId w:val="35"/>
  </w:num>
  <w:num w:numId="17" w16cid:durableId="2064789847">
    <w:abstractNumId w:val="1"/>
  </w:num>
  <w:num w:numId="18" w16cid:durableId="1674608018">
    <w:abstractNumId w:val="28"/>
  </w:num>
  <w:num w:numId="19" w16cid:durableId="1719551836">
    <w:abstractNumId w:val="33"/>
  </w:num>
  <w:num w:numId="20" w16cid:durableId="1244490335">
    <w:abstractNumId w:val="2"/>
  </w:num>
  <w:num w:numId="21" w16cid:durableId="177737794">
    <w:abstractNumId w:val="19"/>
  </w:num>
  <w:num w:numId="22" w16cid:durableId="917902633">
    <w:abstractNumId w:val="9"/>
  </w:num>
  <w:num w:numId="23" w16cid:durableId="373698778">
    <w:abstractNumId w:val="15"/>
  </w:num>
  <w:num w:numId="24" w16cid:durableId="1589269503">
    <w:abstractNumId w:val="12"/>
  </w:num>
  <w:num w:numId="25" w16cid:durableId="429205834">
    <w:abstractNumId w:val="5"/>
  </w:num>
  <w:num w:numId="26" w16cid:durableId="762335405">
    <w:abstractNumId w:val="3"/>
  </w:num>
  <w:num w:numId="27" w16cid:durableId="1625384825">
    <w:abstractNumId w:val="27"/>
  </w:num>
  <w:num w:numId="28" w16cid:durableId="1697072466">
    <w:abstractNumId w:val="18"/>
  </w:num>
  <w:num w:numId="29" w16cid:durableId="630015363">
    <w:abstractNumId w:val="20"/>
  </w:num>
  <w:num w:numId="30" w16cid:durableId="1777211645">
    <w:abstractNumId w:val="24"/>
  </w:num>
  <w:num w:numId="31" w16cid:durableId="1223832647">
    <w:abstractNumId w:val="38"/>
  </w:num>
  <w:num w:numId="32" w16cid:durableId="1128670099">
    <w:abstractNumId w:val="46"/>
  </w:num>
  <w:num w:numId="33" w16cid:durableId="1417821402">
    <w:abstractNumId w:val="17"/>
  </w:num>
  <w:num w:numId="34" w16cid:durableId="1393113635">
    <w:abstractNumId w:val="39"/>
  </w:num>
  <w:num w:numId="35" w16cid:durableId="919750748">
    <w:abstractNumId w:val="26"/>
  </w:num>
  <w:num w:numId="36" w16cid:durableId="430861448">
    <w:abstractNumId w:val="49"/>
  </w:num>
  <w:num w:numId="37" w16cid:durableId="1799226588">
    <w:abstractNumId w:val="49"/>
  </w:num>
  <w:num w:numId="38" w16cid:durableId="1329752621">
    <w:abstractNumId w:val="34"/>
  </w:num>
  <w:num w:numId="39" w16cid:durableId="621425610">
    <w:abstractNumId w:val="29"/>
  </w:num>
  <w:num w:numId="40" w16cid:durableId="2028360859">
    <w:abstractNumId w:val="52"/>
  </w:num>
  <w:num w:numId="41" w16cid:durableId="1736853224">
    <w:abstractNumId w:val="30"/>
  </w:num>
  <w:num w:numId="42" w16cid:durableId="78332183">
    <w:abstractNumId w:val="23"/>
  </w:num>
  <w:num w:numId="43" w16cid:durableId="1423837091">
    <w:abstractNumId w:val="0"/>
  </w:num>
  <w:num w:numId="44" w16cid:durableId="1430586683">
    <w:abstractNumId w:val="7"/>
  </w:num>
  <w:num w:numId="45" w16cid:durableId="1422872476">
    <w:abstractNumId w:val="8"/>
  </w:num>
  <w:num w:numId="46" w16cid:durableId="1355183361">
    <w:abstractNumId w:val="11"/>
  </w:num>
  <w:num w:numId="47" w16cid:durableId="669597700">
    <w:abstractNumId w:val="32"/>
  </w:num>
  <w:num w:numId="48" w16cid:durableId="446312732">
    <w:abstractNumId w:val="41"/>
  </w:num>
  <w:num w:numId="49" w16cid:durableId="39791684">
    <w:abstractNumId w:val="31"/>
  </w:num>
  <w:num w:numId="50" w16cid:durableId="117527703">
    <w:abstractNumId w:val="40"/>
  </w:num>
  <w:num w:numId="51" w16cid:durableId="1617131525">
    <w:abstractNumId w:val="36"/>
  </w:num>
  <w:num w:numId="52" w16cid:durableId="372117226">
    <w:abstractNumId w:val="16"/>
  </w:num>
  <w:num w:numId="53" w16cid:durableId="1680042876">
    <w:abstractNumId w:val="6"/>
  </w:num>
  <w:num w:numId="54" w16cid:durableId="7236787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1BAA"/>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B08CC"/>
    <w:rsid w:val="004D4D41"/>
    <w:rsid w:val="004E496C"/>
    <w:rsid w:val="004E5579"/>
    <w:rsid w:val="004E5881"/>
    <w:rsid w:val="004F4F6C"/>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2023-06-22T12:56:00Z</dcterms:created>
  <dcterms:modified xsi:type="dcterms:W3CDTF">2023-06-22T12:56:00Z</dcterms:modified>
</cp:coreProperties>
</file>