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BB00" w14:textId="77777777" w:rsidR="005A2985" w:rsidRPr="005A2985" w:rsidRDefault="005A2985" w:rsidP="005A2985">
      <w:pPr>
        <w:pStyle w:val="PNLSubhead"/>
        <w:outlineLvl w:val="0"/>
      </w:pPr>
      <w:r w:rsidRPr="005A2985">
        <w:t>Dienstvereinbarung zur besseren Vereinbarung von Beruf und Familie</w:t>
      </w:r>
    </w:p>
    <w:p w14:paraId="392BBE0D" w14:textId="77777777" w:rsidR="005A2985" w:rsidRPr="005A2985" w:rsidRDefault="005A2985" w:rsidP="005A2985">
      <w:pPr>
        <w:pStyle w:val="StandardWeb"/>
        <w:jc w:val="both"/>
        <w:rPr>
          <w:i/>
          <w:iCs/>
          <w:sz w:val="22"/>
          <w:szCs w:val="22"/>
        </w:rPr>
      </w:pPr>
      <w:r w:rsidRPr="005A2985">
        <w:rPr>
          <w:i/>
          <w:iCs/>
          <w:sz w:val="22"/>
          <w:szCs w:val="22"/>
        </w:rPr>
        <w:t>zwischen der Dienststelle ..., vertreten durch den Dienststellenleiter Herrn/Frau ...</w:t>
      </w:r>
    </w:p>
    <w:p w14:paraId="5E26C466" w14:textId="77777777" w:rsidR="005A2985" w:rsidRPr="005A2985" w:rsidRDefault="005A2985" w:rsidP="005A2985">
      <w:pPr>
        <w:pStyle w:val="StandardWeb"/>
        <w:jc w:val="both"/>
        <w:rPr>
          <w:i/>
          <w:iCs/>
          <w:sz w:val="22"/>
          <w:szCs w:val="22"/>
        </w:rPr>
      </w:pPr>
      <w:r w:rsidRPr="005A2985">
        <w:rPr>
          <w:i/>
          <w:iCs/>
          <w:sz w:val="22"/>
          <w:szCs w:val="22"/>
        </w:rPr>
        <w:t>und dem Personalrat der Dienststelle ..., vertreten durch deren/dessen Vorsitzende(n) Herrn/Frau ...</w:t>
      </w:r>
    </w:p>
    <w:p w14:paraId="1049686E" w14:textId="77777777" w:rsidR="005A2985" w:rsidRPr="005A2985" w:rsidRDefault="005A2985" w:rsidP="005A2985">
      <w:pPr>
        <w:pStyle w:val="StandardWeb"/>
        <w:jc w:val="both"/>
        <w:rPr>
          <w:i/>
          <w:iCs/>
          <w:sz w:val="22"/>
          <w:szCs w:val="22"/>
        </w:rPr>
      </w:pPr>
      <w:r w:rsidRPr="005A2985">
        <w:rPr>
          <w:i/>
          <w:iCs/>
          <w:sz w:val="22"/>
          <w:szCs w:val="22"/>
        </w:rPr>
        <w:t xml:space="preserve">Vorbemerkung: Aus </w:t>
      </w:r>
      <w:proofErr w:type="spellStart"/>
      <w:r w:rsidRPr="005A2985">
        <w:rPr>
          <w:i/>
          <w:iCs/>
          <w:sz w:val="22"/>
          <w:szCs w:val="22"/>
        </w:rPr>
        <w:t>Gründen</w:t>
      </w:r>
      <w:proofErr w:type="spellEnd"/>
      <w:r w:rsidRPr="005A2985">
        <w:rPr>
          <w:i/>
          <w:iCs/>
          <w:sz w:val="22"/>
          <w:szCs w:val="22"/>
        </w:rPr>
        <w:t xml:space="preserve"> der besseren Lesbarkeit wurde die männliche Sprachform bei der Formulierung dieser Dienstvereinbarung</w:t>
      </w:r>
    </w:p>
    <w:p w14:paraId="6B380299" w14:textId="77777777" w:rsidR="005A2985" w:rsidRPr="005A2985" w:rsidRDefault="005A2985" w:rsidP="005A2985">
      <w:pPr>
        <w:pStyle w:val="StandardWeb"/>
        <w:jc w:val="both"/>
        <w:rPr>
          <w:i/>
          <w:iCs/>
          <w:sz w:val="22"/>
          <w:szCs w:val="22"/>
        </w:rPr>
      </w:pPr>
      <w:r w:rsidRPr="005A2985">
        <w:rPr>
          <w:i/>
          <w:iCs/>
          <w:sz w:val="22"/>
          <w:szCs w:val="22"/>
        </w:rPr>
        <w:t>gewählt. Personalrat und die Dienststelle versichern, dass sie alle Beschäftigten und andere Personen diskriminierungsfrei</w:t>
      </w:r>
    </w:p>
    <w:p w14:paraId="5EC8A217" w14:textId="77777777" w:rsidR="005A2985" w:rsidRPr="005A2985" w:rsidRDefault="005A2985" w:rsidP="005A2985">
      <w:pPr>
        <w:pStyle w:val="StandardWeb"/>
        <w:jc w:val="both"/>
        <w:rPr>
          <w:i/>
          <w:iCs/>
          <w:sz w:val="22"/>
          <w:szCs w:val="22"/>
        </w:rPr>
      </w:pPr>
      <w:r w:rsidRPr="005A2985">
        <w:rPr>
          <w:i/>
          <w:iCs/>
          <w:sz w:val="22"/>
          <w:szCs w:val="22"/>
        </w:rPr>
        <w:t>und gleichberechtigt behandeln werden.</w:t>
      </w:r>
    </w:p>
    <w:p w14:paraId="51FF2598" w14:textId="77777777" w:rsidR="005A2985" w:rsidRPr="005A2985" w:rsidRDefault="005A2985" w:rsidP="005A2985">
      <w:pPr>
        <w:pStyle w:val="StandardWeb"/>
        <w:jc w:val="both"/>
        <w:rPr>
          <w:i/>
          <w:iCs/>
          <w:sz w:val="22"/>
          <w:szCs w:val="22"/>
        </w:rPr>
      </w:pPr>
      <w:r w:rsidRPr="005A2985">
        <w:rPr>
          <w:i/>
          <w:iCs/>
          <w:sz w:val="22"/>
          <w:szCs w:val="22"/>
        </w:rPr>
        <w:t>§ 1 Präambel</w:t>
      </w:r>
    </w:p>
    <w:p w14:paraId="44521EDF" w14:textId="77777777" w:rsidR="005A2985" w:rsidRPr="005A2985" w:rsidRDefault="005A2985" w:rsidP="005A2985">
      <w:pPr>
        <w:pStyle w:val="StandardWeb"/>
        <w:jc w:val="both"/>
        <w:rPr>
          <w:i/>
          <w:iCs/>
          <w:sz w:val="22"/>
          <w:szCs w:val="22"/>
        </w:rPr>
      </w:pPr>
      <w:r w:rsidRPr="005A2985">
        <w:rPr>
          <w:i/>
          <w:iCs/>
          <w:sz w:val="22"/>
          <w:szCs w:val="22"/>
        </w:rPr>
        <w:t xml:space="preserve">Die Dienststellenleitung und der Personalrat sind sich </w:t>
      </w:r>
      <w:proofErr w:type="spellStart"/>
      <w:r w:rsidRPr="005A2985">
        <w:rPr>
          <w:i/>
          <w:iCs/>
          <w:sz w:val="22"/>
          <w:szCs w:val="22"/>
        </w:rPr>
        <w:t>darüber</w:t>
      </w:r>
      <w:proofErr w:type="spellEnd"/>
      <w:r w:rsidRPr="005A2985">
        <w:rPr>
          <w:i/>
          <w:iCs/>
          <w:sz w:val="22"/>
          <w:szCs w:val="22"/>
        </w:rPr>
        <w:t xml:space="preserve"> einig, dass der Harmonisierung der beruflichen und außerberuflichen</w:t>
      </w:r>
    </w:p>
    <w:p w14:paraId="1D772502" w14:textId="77777777" w:rsidR="005A2985" w:rsidRPr="005A2985" w:rsidRDefault="005A2985" w:rsidP="005A2985">
      <w:pPr>
        <w:pStyle w:val="StandardWeb"/>
        <w:jc w:val="both"/>
        <w:rPr>
          <w:i/>
          <w:iCs/>
          <w:sz w:val="22"/>
          <w:szCs w:val="22"/>
        </w:rPr>
      </w:pPr>
      <w:r w:rsidRPr="005A2985">
        <w:rPr>
          <w:i/>
          <w:iCs/>
          <w:sz w:val="22"/>
          <w:szCs w:val="22"/>
        </w:rPr>
        <w:t>Interessen in Zukunft besondere Bedeutung zukommt. Mit dieser Dienstvereinbarung soll vor allem eine bessere Vereinbarung von Familie</w:t>
      </w:r>
    </w:p>
    <w:p w14:paraId="7ED388F3" w14:textId="77777777" w:rsidR="005A2985" w:rsidRPr="005A2985" w:rsidRDefault="005A2985" w:rsidP="005A2985">
      <w:pPr>
        <w:pStyle w:val="StandardWeb"/>
        <w:jc w:val="both"/>
        <w:rPr>
          <w:i/>
          <w:iCs/>
          <w:sz w:val="22"/>
          <w:szCs w:val="22"/>
        </w:rPr>
      </w:pPr>
      <w:r w:rsidRPr="005A2985">
        <w:rPr>
          <w:i/>
          <w:iCs/>
          <w:sz w:val="22"/>
          <w:szCs w:val="22"/>
        </w:rPr>
        <w:t>und Beruf erreicht und familienfreundlichere Arbeitsbedingungen geschaffen werden. Durch die gesicherte Möglichkeit der Teilzeitbeschäftigung</w:t>
      </w:r>
    </w:p>
    <w:p w14:paraId="1439E092" w14:textId="77777777" w:rsidR="005A2985" w:rsidRPr="005A2985" w:rsidRDefault="005A2985" w:rsidP="005A2985">
      <w:pPr>
        <w:pStyle w:val="StandardWeb"/>
        <w:jc w:val="both"/>
        <w:rPr>
          <w:i/>
          <w:iCs/>
          <w:sz w:val="22"/>
          <w:szCs w:val="22"/>
        </w:rPr>
      </w:pPr>
      <w:r w:rsidRPr="005A2985">
        <w:rPr>
          <w:i/>
          <w:iCs/>
          <w:sz w:val="22"/>
          <w:szCs w:val="22"/>
        </w:rPr>
        <w:t xml:space="preserve">zusammen mit einer Wiedereinstellungs-zusage </w:t>
      </w:r>
      <w:proofErr w:type="spellStart"/>
      <w:r w:rsidRPr="005A2985">
        <w:rPr>
          <w:i/>
          <w:iCs/>
          <w:sz w:val="22"/>
          <w:szCs w:val="22"/>
        </w:rPr>
        <w:t>für</w:t>
      </w:r>
      <w:proofErr w:type="spellEnd"/>
      <w:r w:rsidRPr="005A2985">
        <w:rPr>
          <w:i/>
          <w:iCs/>
          <w:sz w:val="22"/>
          <w:szCs w:val="22"/>
        </w:rPr>
        <w:t xml:space="preserve"> Mitarbeiterinnen und Mitarbeiter, die </w:t>
      </w:r>
      <w:proofErr w:type="spellStart"/>
      <w:r w:rsidRPr="005A2985">
        <w:rPr>
          <w:i/>
          <w:iCs/>
          <w:sz w:val="22"/>
          <w:szCs w:val="22"/>
        </w:rPr>
        <w:t>vorübergehend</w:t>
      </w:r>
      <w:proofErr w:type="spellEnd"/>
      <w:r w:rsidRPr="005A2985">
        <w:rPr>
          <w:i/>
          <w:iCs/>
          <w:sz w:val="22"/>
          <w:szCs w:val="22"/>
        </w:rPr>
        <w:t xml:space="preserve"> zur</w:t>
      </w:r>
    </w:p>
    <w:p w14:paraId="0B68F21F" w14:textId="77777777" w:rsidR="005A2985" w:rsidRPr="005A2985" w:rsidRDefault="005A2985" w:rsidP="005A2985">
      <w:pPr>
        <w:pStyle w:val="StandardWeb"/>
        <w:jc w:val="both"/>
        <w:rPr>
          <w:i/>
          <w:iCs/>
          <w:sz w:val="22"/>
          <w:szCs w:val="22"/>
        </w:rPr>
      </w:pPr>
      <w:r w:rsidRPr="005A2985">
        <w:rPr>
          <w:i/>
          <w:iCs/>
          <w:sz w:val="22"/>
          <w:szCs w:val="22"/>
        </w:rPr>
        <w:t>Erziehung eines Kindes aus der Dienststelle ausscheiden, werden die tariflichen Leistungen wirksam ergänzt.</w:t>
      </w:r>
    </w:p>
    <w:p w14:paraId="541D41C3" w14:textId="77777777" w:rsidR="005A2985" w:rsidRPr="005A2985" w:rsidRDefault="005A2985" w:rsidP="005A2985">
      <w:pPr>
        <w:pStyle w:val="StandardWeb"/>
        <w:jc w:val="both"/>
        <w:rPr>
          <w:i/>
          <w:iCs/>
          <w:sz w:val="22"/>
          <w:szCs w:val="22"/>
        </w:rPr>
      </w:pPr>
      <w:r w:rsidRPr="005A2985">
        <w:rPr>
          <w:i/>
          <w:iCs/>
          <w:sz w:val="22"/>
          <w:szCs w:val="22"/>
        </w:rPr>
        <w:t>§ 2 Geltungsbereich</w:t>
      </w:r>
    </w:p>
    <w:p w14:paraId="0170C004" w14:textId="77777777" w:rsidR="005A2985" w:rsidRPr="005A2985" w:rsidRDefault="005A2985" w:rsidP="005A2985">
      <w:pPr>
        <w:pStyle w:val="StandardWeb"/>
        <w:jc w:val="both"/>
        <w:rPr>
          <w:i/>
          <w:iCs/>
          <w:sz w:val="22"/>
          <w:szCs w:val="22"/>
        </w:rPr>
      </w:pPr>
      <w:r w:rsidRPr="005A2985">
        <w:rPr>
          <w:i/>
          <w:iCs/>
          <w:sz w:val="22"/>
          <w:szCs w:val="22"/>
        </w:rPr>
        <w:t xml:space="preserve">Diese Dienstvereinbarung gilt </w:t>
      </w:r>
      <w:proofErr w:type="spellStart"/>
      <w:r w:rsidRPr="005A2985">
        <w:rPr>
          <w:i/>
          <w:iCs/>
          <w:sz w:val="22"/>
          <w:szCs w:val="22"/>
        </w:rPr>
        <w:t>für</w:t>
      </w:r>
      <w:proofErr w:type="spellEnd"/>
      <w:r w:rsidRPr="005A2985">
        <w:rPr>
          <w:i/>
          <w:iCs/>
          <w:sz w:val="22"/>
          <w:szCs w:val="22"/>
        </w:rPr>
        <w:t xml:space="preserve"> alle Mitarbeiterinnen und Mitarbeiter der Dienststelle, mit Ausnahme von leitenden Angestellten, Auszubildenden,</w:t>
      </w:r>
    </w:p>
    <w:p w14:paraId="5D831BB0" w14:textId="77777777" w:rsidR="005A2985" w:rsidRPr="005A2985" w:rsidRDefault="005A2985" w:rsidP="005A2985">
      <w:pPr>
        <w:pStyle w:val="StandardWeb"/>
        <w:jc w:val="both"/>
        <w:rPr>
          <w:i/>
          <w:iCs/>
          <w:sz w:val="22"/>
          <w:szCs w:val="22"/>
        </w:rPr>
      </w:pPr>
      <w:r w:rsidRPr="005A2985">
        <w:rPr>
          <w:i/>
          <w:iCs/>
          <w:sz w:val="22"/>
          <w:szCs w:val="22"/>
        </w:rPr>
        <w:t>Praktikanten und Aushilfskräften.</w:t>
      </w:r>
    </w:p>
    <w:p w14:paraId="09CA1EA9" w14:textId="77777777" w:rsidR="005A2985" w:rsidRPr="005A2985" w:rsidRDefault="005A2985" w:rsidP="005A2985">
      <w:pPr>
        <w:pStyle w:val="StandardWeb"/>
        <w:jc w:val="both"/>
        <w:rPr>
          <w:i/>
          <w:iCs/>
          <w:sz w:val="22"/>
          <w:szCs w:val="22"/>
        </w:rPr>
      </w:pPr>
      <w:r w:rsidRPr="005A2985">
        <w:rPr>
          <w:i/>
          <w:iCs/>
          <w:sz w:val="22"/>
          <w:szCs w:val="22"/>
        </w:rPr>
        <w:t>Bei Mitarbeiterinnen und Mitarbeitern, die sich bei Inkrafttreten dieser Dienstvereinbarung bereits im Mutterschutz oder in der gesetzlichen</w:t>
      </w:r>
    </w:p>
    <w:p w14:paraId="2A06F1AB" w14:textId="77777777" w:rsidR="005A2985" w:rsidRPr="005A2985" w:rsidRDefault="005A2985" w:rsidP="005A2985">
      <w:pPr>
        <w:pStyle w:val="StandardWeb"/>
        <w:jc w:val="both"/>
        <w:rPr>
          <w:i/>
          <w:iCs/>
          <w:sz w:val="22"/>
          <w:szCs w:val="22"/>
        </w:rPr>
      </w:pPr>
      <w:r w:rsidRPr="005A2985">
        <w:rPr>
          <w:i/>
          <w:iCs/>
          <w:sz w:val="22"/>
          <w:szCs w:val="22"/>
        </w:rPr>
        <w:t>Elternzeit befinden, gelten die Regelungen dieser Dienstvereinbarung ebenfalls.</w:t>
      </w:r>
    </w:p>
    <w:p w14:paraId="6771F068" w14:textId="77777777" w:rsidR="005A2985" w:rsidRPr="005A2985" w:rsidRDefault="005A2985" w:rsidP="005A2985">
      <w:pPr>
        <w:pStyle w:val="StandardWeb"/>
        <w:jc w:val="both"/>
        <w:rPr>
          <w:i/>
          <w:iCs/>
          <w:sz w:val="22"/>
          <w:szCs w:val="22"/>
        </w:rPr>
      </w:pPr>
      <w:r w:rsidRPr="005A2985">
        <w:rPr>
          <w:i/>
          <w:iCs/>
          <w:sz w:val="22"/>
          <w:szCs w:val="22"/>
        </w:rPr>
        <w:t>§ 3 Erziehungsphase</w:t>
      </w:r>
    </w:p>
    <w:p w14:paraId="1920A3F8" w14:textId="77777777" w:rsidR="005A2985" w:rsidRPr="005A2985" w:rsidRDefault="005A2985" w:rsidP="005A2985">
      <w:pPr>
        <w:pStyle w:val="StandardWeb"/>
        <w:jc w:val="both"/>
        <w:rPr>
          <w:i/>
          <w:iCs/>
          <w:sz w:val="22"/>
          <w:szCs w:val="22"/>
        </w:rPr>
      </w:pPr>
      <w:r w:rsidRPr="005A2985">
        <w:rPr>
          <w:i/>
          <w:iCs/>
          <w:sz w:val="22"/>
          <w:szCs w:val="22"/>
        </w:rPr>
        <w:t>Die Zeit im Anschluss an die gesetzliche Elternzeit bis zur Wiedereinstellung wird als Erziehungsphase bezeichnet. Die Erziehungsphase</w:t>
      </w:r>
    </w:p>
    <w:p w14:paraId="143F20F0" w14:textId="77777777" w:rsidR="005A2985" w:rsidRPr="005A2985" w:rsidRDefault="005A2985" w:rsidP="005A2985">
      <w:pPr>
        <w:pStyle w:val="StandardWeb"/>
        <w:jc w:val="both"/>
        <w:rPr>
          <w:i/>
          <w:iCs/>
          <w:sz w:val="22"/>
          <w:szCs w:val="22"/>
        </w:rPr>
      </w:pPr>
      <w:r w:rsidRPr="005A2985">
        <w:rPr>
          <w:i/>
          <w:iCs/>
          <w:sz w:val="22"/>
          <w:szCs w:val="22"/>
        </w:rPr>
        <w:t xml:space="preserve">kann von Mitarbeiterinnen und Mitarbeitern </w:t>
      </w:r>
      <w:proofErr w:type="spellStart"/>
      <w:r w:rsidRPr="005A2985">
        <w:rPr>
          <w:i/>
          <w:iCs/>
          <w:sz w:val="22"/>
          <w:szCs w:val="22"/>
        </w:rPr>
        <w:t>für</w:t>
      </w:r>
      <w:proofErr w:type="spellEnd"/>
      <w:r w:rsidRPr="005A2985">
        <w:rPr>
          <w:i/>
          <w:iCs/>
          <w:sz w:val="22"/>
          <w:szCs w:val="22"/>
        </w:rPr>
        <w:t xml:space="preserve"> folgende Zeiten in Anspruch genommen werden: bis zur Vollendung des 7. Lebensjahres</w:t>
      </w:r>
    </w:p>
    <w:p w14:paraId="54DF415F" w14:textId="77777777" w:rsidR="005A2985" w:rsidRPr="005A2985" w:rsidRDefault="005A2985" w:rsidP="005A2985">
      <w:pPr>
        <w:pStyle w:val="StandardWeb"/>
        <w:jc w:val="both"/>
        <w:rPr>
          <w:i/>
          <w:iCs/>
          <w:sz w:val="22"/>
          <w:szCs w:val="22"/>
        </w:rPr>
      </w:pPr>
      <w:r w:rsidRPr="005A2985">
        <w:rPr>
          <w:i/>
          <w:iCs/>
          <w:sz w:val="22"/>
          <w:szCs w:val="22"/>
        </w:rPr>
        <w:t>des Kindes, bis zur Vollendung des 10. Lebensjahres des ersten Kindes, wenn während der Erziehungsphase ein weiteres Kind geboren</w:t>
      </w:r>
    </w:p>
    <w:p w14:paraId="13DBBD78" w14:textId="77777777" w:rsidR="005A2985" w:rsidRPr="005A2985" w:rsidRDefault="005A2985" w:rsidP="005A2985">
      <w:pPr>
        <w:pStyle w:val="StandardWeb"/>
        <w:jc w:val="both"/>
        <w:rPr>
          <w:i/>
          <w:iCs/>
          <w:sz w:val="22"/>
          <w:szCs w:val="22"/>
        </w:rPr>
      </w:pPr>
      <w:r w:rsidRPr="005A2985">
        <w:rPr>
          <w:i/>
          <w:iCs/>
          <w:sz w:val="22"/>
          <w:szCs w:val="22"/>
        </w:rPr>
        <w:lastRenderedPageBreak/>
        <w:t>wurde. Sind beide Ehegatten in der Dienststelle beschäftigt, kann jeder Ehegatte einen zusammenhängenden Teil der</w:t>
      </w:r>
    </w:p>
    <w:p w14:paraId="700063E8" w14:textId="77777777" w:rsidR="005A2985" w:rsidRPr="005A2985" w:rsidRDefault="005A2985" w:rsidP="005A2985">
      <w:pPr>
        <w:pStyle w:val="StandardWeb"/>
        <w:jc w:val="both"/>
        <w:rPr>
          <w:i/>
          <w:iCs/>
          <w:sz w:val="22"/>
          <w:szCs w:val="22"/>
        </w:rPr>
      </w:pPr>
      <w:r w:rsidRPr="005A2985">
        <w:rPr>
          <w:i/>
          <w:iCs/>
          <w:sz w:val="22"/>
          <w:szCs w:val="22"/>
        </w:rPr>
        <w:t>Erziehungsphase in Anspruch nehmen. Die Dienststelle bietet im Rahmen der betrieblichen Möglichkeiten zuerst den Mitarbeiterinnen</w:t>
      </w:r>
    </w:p>
    <w:p w14:paraId="5A05A7C7" w14:textId="77777777" w:rsidR="005A2985" w:rsidRPr="005A2985" w:rsidRDefault="005A2985" w:rsidP="005A2985">
      <w:pPr>
        <w:pStyle w:val="StandardWeb"/>
        <w:jc w:val="both"/>
        <w:rPr>
          <w:i/>
          <w:iCs/>
          <w:sz w:val="22"/>
          <w:szCs w:val="22"/>
        </w:rPr>
      </w:pPr>
      <w:r w:rsidRPr="005A2985">
        <w:rPr>
          <w:i/>
          <w:iCs/>
          <w:sz w:val="22"/>
          <w:szCs w:val="22"/>
        </w:rPr>
        <w:t>und Mitarbeitern in der Erziehungsphase an, Krankheits- und Urlaubsvertretungen in Form von befristeten Aushilfsverträgen wahrzunehmen.</w:t>
      </w:r>
    </w:p>
    <w:p w14:paraId="260257BC" w14:textId="77777777" w:rsidR="005A2985" w:rsidRPr="005A2985" w:rsidRDefault="005A2985" w:rsidP="005A2985">
      <w:pPr>
        <w:pStyle w:val="StandardWeb"/>
        <w:jc w:val="both"/>
        <w:rPr>
          <w:i/>
          <w:iCs/>
          <w:sz w:val="22"/>
          <w:szCs w:val="22"/>
        </w:rPr>
      </w:pPr>
      <w:r w:rsidRPr="005A2985">
        <w:rPr>
          <w:i/>
          <w:iCs/>
          <w:sz w:val="22"/>
          <w:szCs w:val="22"/>
        </w:rPr>
        <w:t>Mitarbeiterinnen und Mitarbeiter in der Erziehungsphase haben die gleiche Möglichkeit wie aktive Mitarbeiterinnen und Mitarbeiter,</w:t>
      </w:r>
    </w:p>
    <w:p w14:paraId="42EC83FD" w14:textId="77777777" w:rsidR="005A2985" w:rsidRPr="005A2985" w:rsidRDefault="005A2985" w:rsidP="005A2985">
      <w:pPr>
        <w:pStyle w:val="StandardWeb"/>
        <w:jc w:val="both"/>
        <w:rPr>
          <w:i/>
          <w:iCs/>
          <w:sz w:val="22"/>
          <w:szCs w:val="22"/>
        </w:rPr>
      </w:pPr>
      <w:r w:rsidRPr="005A2985">
        <w:rPr>
          <w:i/>
          <w:iCs/>
          <w:sz w:val="22"/>
          <w:szCs w:val="22"/>
        </w:rPr>
        <w:t>die betrieblichen Fortbildungsmaßnahmen in Anspruch zu nehmen.</w:t>
      </w:r>
    </w:p>
    <w:p w14:paraId="06905FB3" w14:textId="77777777" w:rsidR="005A2985" w:rsidRPr="005A2985" w:rsidRDefault="005A2985" w:rsidP="005A2985">
      <w:pPr>
        <w:pStyle w:val="StandardWeb"/>
        <w:jc w:val="both"/>
        <w:rPr>
          <w:i/>
          <w:iCs/>
          <w:sz w:val="22"/>
          <w:szCs w:val="22"/>
        </w:rPr>
      </w:pPr>
      <w:r w:rsidRPr="005A2985">
        <w:rPr>
          <w:i/>
          <w:iCs/>
          <w:sz w:val="22"/>
          <w:szCs w:val="22"/>
        </w:rPr>
        <w:t>§ 4 Teilzeitarbeit</w:t>
      </w:r>
    </w:p>
    <w:p w14:paraId="6BB400E2" w14:textId="77777777" w:rsidR="005A2985" w:rsidRPr="005A2985" w:rsidRDefault="005A2985" w:rsidP="005A2985">
      <w:pPr>
        <w:pStyle w:val="StandardWeb"/>
        <w:jc w:val="both"/>
        <w:rPr>
          <w:i/>
          <w:iCs/>
          <w:sz w:val="22"/>
          <w:szCs w:val="22"/>
        </w:rPr>
      </w:pPr>
      <w:r w:rsidRPr="005A2985">
        <w:rPr>
          <w:i/>
          <w:iCs/>
          <w:sz w:val="22"/>
          <w:szCs w:val="22"/>
        </w:rPr>
        <w:t>Mitarbeiterinnen und Mitarbeiter, die neben der Betreuung eines Kindes ihrer Tätigkeit in der Dienststelle nachgehen möchten, haben</w:t>
      </w:r>
    </w:p>
    <w:p w14:paraId="7392DA68" w14:textId="77777777" w:rsidR="005A2985" w:rsidRPr="005A2985" w:rsidRDefault="005A2985" w:rsidP="005A2985">
      <w:pPr>
        <w:pStyle w:val="StandardWeb"/>
        <w:jc w:val="both"/>
        <w:rPr>
          <w:i/>
          <w:iCs/>
          <w:sz w:val="22"/>
          <w:szCs w:val="22"/>
        </w:rPr>
      </w:pPr>
      <w:r w:rsidRPr="005A2985">
        <w:rPr>
          <w:i/>
          <w:iCs/>
          <w:sz w:val="22"/>
          <w:szCs w:val="22"/>
        </w:rPr>
        <w:t>Anspruch auf Teilzeitbeschäftigung. Die Einigung soll in einem angemessenen Zeitraum, spätestens jedoch innerhalb von drei Monaten</w:t>
      </w:r>
    </w:p>
    <w:p w14:paraId="63D1AECE" w14:textId="77777777" w:rsidR="005A2985" w:rsidRPr="005A2985" w:rsidRDefault="005A2985" w:rsidP="005A2985">
      <w:pPr>
        <w:pStyle w:val="StandardWeb"/>
        <w:jc w:val="both"/>
        <w:rPr>
          <w:i/>
          <w:iCs/>
          <w:sz w:val="22"/>
          <w:szCs w:val="22"/>
        </w:rPr>
      </w:pPr>
      <w:r w:rsidRPr="005A2985">
        <w:rPr>
          <w:i/>
          <w:iCs/>
          <w:sz w:val="22"/>
          <w:szCs w:val="22"/>
        </w:rPr>
        <w:t xml:space="preserve">nach dem schriftlichen Antrag auf Teilzeitbeschäftigung erfolgen. Diese Regelungen gelten auch </w:t>
      </w:r>
      <w:proofErr w:type="spellStart"/>
      <w:r w:rsidRPr="005A2985">
        <w:rPr>
          <w:i/>
          <w:iCs/>
          <w:sz w:val="22"/>
          <w:szCs w:val="22"/>
        </w:rPr>
        <w:t>für</w:t>
      </w:r>
      <w:proofErr w:type="spellEnd"/>
      <w:r w:rsidRPr="005A2985">
        <w:rPr>
          <w:i/>
          <w:iCs/>
          <w:sz w:val="22"/>
          <w:szCs w:val="22"/>
        </w:rPr>
        <w:t xml:space="preserve"> die Erweiterungen auf eine Vollzeitbeschäftigung.</w:t>
      </w:r>
    </w:p>
    <w:p w14:paraId="7E2C0BBE" w14:textId="77777777" w:rsidR="005A2985" w:rsidRPr="005A2985" w:rsidRDefault="005A2985" w:rsidP="005A2985">
      <w:pPr>
        <w:pStyle w:val="StandardWeb"/>
        <w:jc w:val="both"/>
        <w:rPr>
          <w:i/>
          <w:iCs/>
          <w:sz w:val="22"/>
          <w:szCs w:val="22"/>
        </w:rPr>
      </w:pPr>
      <w:r w:rsidRPr="005A2985">
        <w:rPr>
          <w:i/>
          <w:iCs/>
          <w:sz w:val="22"/>
          <w:szCs w:val="22"/>
        </w:rPr>
        <w:t>§ 5 Wiedereinstellung</w:t>
      </w:r>
    </w:p>
    <w:p w14:paraId="7ACB8256" w14:textId="77777777" w:rsidR="005A2985" w:rsidRPr="005A2985" w:rsidRDefault="005A2985" w:rsidP="005A2985">
      <w:pPr>
        <w:pStyle w:val="StandardWeb"/>
        <w:jc w:val="both"/>
        <w:rPr>
          <w:i/>
          <w:iCs/>
          <w:sz w:val="22"/>
          <w:szCs w:val="22"/>
        </w:rPr>
      </w:pPr>
      <w:r w:rsidRPr="005A2985">
        <w:rPr>
          <w:i/>
          <w:iCs/>
          <w:sz w:val="22"/>
          <w:szCs w:val="22"/>
        </w:rPr>
        <w:t>Die Dienststelle bietet Mitarbeiterinnen und Mitarbeitern, die nach dem gesetzlichen Erziehungsurlaub ausscheiden und ihre Tätigkeit</w:t>
      </w:r>
    </w:p>
    <w:p w14:paraId="6C54296E" w14:textId="77777777" w:rsidR="005A2985" w:rsidRPr="005A2985" w:rsidRDefault="005A2985" w:rsidP="005A2985">
      <w:pPr>
        <w:pStyle w:val="StandardWeb"/>
        <w:jc w:val="both"/>
        <w:rPr>
          <w:i/>
          <w:iCs/>
          <w:sz w:val="22"/>
          <w:szCs w:val="22"/>
        </w:rPr>
      </w:pPr>
      <w:r w:rsidRPr="005A2985">
        <w:rPr>
          <w:i/>
          <w:iCs/>
          <w:sz w:val="22"/>
          <w:szCs w:val="22"/>
        </w:rPr>
        <w:t>zur Betreuung eines Kindes unterbrechen, eine schriftliche Wiedereinstellungszusage an. Die Wiedereinstellungszusage und damit die</w:t>
      </w:r>
    </w:p>
    <w:p w14:paraId="73C65B77" w14:textId="77777777" w:rsidR="005A2985" w:rsidRPr="005A2985" w:rsidRDefault="005A2985" w:rsidP="005A2985">
      <w:pPr>
        <w:pStyle w:val="StandardWeb"/>
        <w:jc w:val="both"/>
        <w:rPr>
          <w:i/>
          <w:iCs/>
          <w:sz w:val="22"/>
          <w:szCs w:val="22"/>
        </w:rPr>
      </w:pPr>
      <w:r w:rsidRPr="005A2985">
        <w:rPr>
          <w:i/>
          <w:iCs/>
          <w:sz w:val="22"/>
          <w:szCs w:val="22"/>
        </w:rPr>
        <w:t>beabsichtigte Inanspruchnahme der Erziehungsphase muss spätestens drei Monate vor Ablauf der gesetzlichen Elternzeit beim Unternehmen</w:t>
      </w:r>
    </w:p>
    <w:p w14:paraId="1BAFE3D6" w14:textId="77777777" w:rsidR="005A2985" w:rsidRPr="005A2985" w:rsidRDefault="005A2985" w:rsidP="005A2985">
      <w:pPr>
        <w:pStyle w:val="StandardWeb"/>
        <w:jc w:val="both"/>
        <w:rPr>
          <w:i/>
          <w:iCs/>
          <w:sz w:val="22"/>
          <w:szCs w:val="22"/>
        </w:rPr>
      </w:pPr>
      <w:r w:rsidRPr="005A2985">
        <w:rPr>
          <w:i/>
          <w:iCs/>
          <w:sz w:val="22"/>
          <w:szCs w:val="22"/>
        </w:rPr>
        <w:t>schriftlich beantragt werden.</w:t>
      </w:r>
    </w:p>
    <w:p w14:paraId="45C4491B" w14:textId="77777777" w:rsidR="005A2985" w:rsidRPr="005A2985" w:rsidRDefault="005A2985" w:rsidP="005A2985">
      <w:pPr>
        <w:pStyle w:val="StandardWeb"/>
        <w:jc w:val="both"/>
        <w:rPr>
          <w:i/>
          <w:iCs/>
          <w:sz w:val="22"/>
          <w:szCs w:val="22"/>
        </w:rPr>
      </w:pPr>
      <w:r w:rsidRPr="005A2985">
        <w:rPr>
          <w:i/>
          <w:iCs/>
          <w:sz w:val="22"/>
          <w:szCs w:val="22"/>
        </w:rPr>
        <w:t xml:space="preserve">Mitarbeiterinnen und Mitarbeiter werden bei Wiedereinstellung nach der Erziehungsphase umfassend qualifiziert und </w:t>
      </w:r>
      <w:proofErr w:type="spellStart"/>
      <w:r w:rsidRPr="005A2985">
        <w:rPr>
          <w:i/>
          <w:iCs/>
          <w:sz w:val="22"/>
          <w:szCs w:val="22"/>
        </w:rPr>
        <w:t>über</w:t>
      </w:r>
      <w:proofErr w:type="spellEnd"/>
      <w:r w:rsidRPr="005A2985">
        <w:rPr>
          <w:i/>
          <w:iCs/>
          <w:sz w:val="22"/>
          <w:szCs w:val="22"/>
        </w:rPr>
        <w:t xml:space="preserve"> Arbeitsmethoden</w:t>
      </w:r>
    </w:p>
    <w:p w14:paraId="16356BC6" w14:textId="77777777" w:rsidR="005A2985" w:rsidRPr="005A2985" w:rsidRDefault="005A2985" w:rsidP="005A2985">
      <w:pPr>
        <w:pStyle w:val="StandardWeb"/>
        <w:jc w:val="both"/>
        <w:rPr>
          <w:i/>
          <w:iCs/>
          <w:sz w:val="22"/>
          <w:szCs w:val="22"/>
        </w:rPr>
      </w:pPr>
      <w:r w:rsidRPr="005A2985">
        <w:rPr>
          <w:i/>
          <w:iCs/>
          <w:sz w:val="22"/>
          <w:szCs w:val="22"/>
        </w:rPr>
        <w:t>und Aufgaben unterrichtet.</w:t>
      </w:r>
    </w:p>
    <w:p w14:paraId="1A74520A" w14:textId="77777777" w:rsidR="005A2985" w:rsidRPr="005A2985" w:rsidRDefault="005A2985" w:rsidP="005A2985">
      <w:pPr>
        <w:pStyle w:val="StandardWeb"/>
        <w:jc w:val="both"/>
        <w:rPr>
          <w:i/>
          <w:iCs/>
          <w:sz w:val="22"/>
          <w:szCs w:val="22"/>
        </w:rPr>
      </w:pPr>
      <w:r w:rsidRPr="005A2985">
        <w:rPr>
          <w:i/>
          <w:iCs/>
          <w:sz w:val="22"/>
          <w:szCs w:val="22"/>
        </w:rPr>
        <w:t>§ 6 Dienststellenzugehörigkeit</w:t>
      </w:r>
    </w:p>
    <w:p w14:paraId="7B7C0B91" w14:textId="77777777" w:rsidR="005A2985" w:rsidRPr="005A2985" w:rsidRDefault="005A2985" w:rsidP="005A2985">
      <w:pPr>
        <w:pStyle w:val="StandardWeb"/>
        <w:jc w:val="both"/>
        <w:rPr>
          <w:i/>
          <w:iCs/>
          <w:sz w:val="22"/>
          <w:szCs w:val="22"/>
        </w:rPr>
      </w:pPr>
      <w:r w:rsidRPr="005A2985">
        <w:rPr>
          <w:i/>
          <w:iCs/>
          <w:sz w:val="22"/>
          <w:szCs w:val="22"/>
        </w:rPr>
        <w:t>Im Falle der Wiedereinstellung nach der Erziehungsphase werden die Beschäftigungszeiten vor und während der Erziehungsphase auf</w:t>
      </w:r>
    </w:p>
    <w:p w14:paraId="60D4B3E2" w14:textId="77777777" w:rsidR="005A2985" w:rsidRPr="005A2985" w:rsidRDefault="005A2985" w:rsidP="005A2985">
      <w:pPr>
        <w:pStyle w:val="StandardWeb"/>
        <w:jc w:val="both"/>
        <w:rPr>
          <w:i/>
          <w:iCs/>
          <w:sz w:val="22"/>
          <w:szCs w:val="22"/>
        </w:rPr>
      </w:pPr>
      <w:r w:rsidRPr="005A2985">
        <w:rPr>
          <w:i/>
          <w:iCs/>
          <w:sz w:val="22"/>
          <w:szCs w:val="22"/>
        </w:rPr>
        <w:t>die Dienststellenzugehörigkeit angerechnet.</w:t>
      </w:r>
    </w:p>
    <w:p w14:paraId="5B05C8D4" w14:textId="77777777" w:rsidR="005A2985" w:rsidRPr="005A2985" w:rsidRDefault="005A2985" w:rsidP="005A2985">
      <w:pPr>
        <w:pStyle w:val="StandardWeb"/>
        <w:jc w:val="both"/>
        <w:rPr>
          <w:i/>
          <w:iCs/>
          <w:sz w:val="22"/>
          <w:szCs w:val="22"/>
        </w:rPr>
      </w:pPr>
      <w:r w:rsidRPr="005A2985">
        <w:rPr>
          <w:i/>
          <w:iCs/>
          <w:sz w:val="22"/>
          <w:szCs w:val="22"/>
        </w:rPr>
        <w:t xml:space="preserve">§ 7 Inkrafttreten und </w:t>
      </w:r>
      <w:proofErr w:type="spellStart"/>
      <w:r w:rsidRPr="005A2985">
        <w:rPr>
          <w:i/>
          <w:iCs/>
          <w:sz w:val="22"/>
          <w:szCs w:val="22"/>
        </w:rPr>
        <w:t>Kündigung</w:t>
      </w:r>
      <w:proofErr w:type="spellEnd"/>
    </w:p>
    <w:p w14:paraId="07F66428" w14:textId="77777777" w:rsidR="005A2985" w:rsidRPr="005A2985" w:rsidRDefault="005A2985" w:rsidP="005A2985">
      <w:pPr>
        <w:pStyle w:val="StandardWeb"/>
        <w:jc w:val="both"/>
        <w:rPr>
          <w:i/>
          <w:iCs/>
          <w:sz w:val="22"/>
          <w:szCs w:val="22"/>
        </w:rPr>
      </w:pPr>
      <w:r w:rsidRPr="005A2985">
        <w:rPr>
          <w:i/>
          <w:iCs/>
          <w:sz w:val="22"/>
          <w:szCs w:val="22"/>
        </w:rPr>
        <w:lastRenderedPageBreak/>
        <w:t xml:space="preserve">Diese Vereinbarung tritt am … in Kraft. Sie kann mit einer Frist von 3 Monaten zum Jahresende </w:t>
      </w:r>
      <w:proofErr w:type="spellStart"/>
      <w:r w:rsidRPr="005A2985">
        <w:rPr>
          <w:i/>
          <w:iCs/>
          <w:sz w:val="22"/>
          <w:szCs w:val="22"/>
        </w:rPr>
        <w:t>gekündigt</w:t>
      </w:r>
      <w:proofErr w:type="spellEnd"/>
      <w:r w:rsidRPr="005A2985">
        <w:rPr>
          <w:i/>
          <w:iCs/>
          <w:sz w:val="22"/>
          <w:szCs w:val="22"/>
        </w:rPr>
        <w:t xml:space="preserve"> werden. Bei einer </w:t>
      </w:r>
      <w:proofErr w:type="spellStart"/>
      <w:r w:rsidRPr="005A2985">
        <w:rPr>
          <w:i/>
          <w:iCs/>
          <w:sz w:val="22"/>
          <w:szCs w:val="22"/>
        </w:rPr>
        <w:t>Kündigung</w:t>
      </w:r>
      <w:proofErr w:type="spellEnd"/>
    </w:p>
    <w:p w14:paraId="126CFEAB" w14:textId="77777777" w:rsidR="005A2985" w:rsidRPr="005A2985" w:rsidRDefault="005A2985" w:rsidP="005A2985">
      <w:pPr>
        <w:pStyle w:val="StandardWeb"/>
        <w:jc w:val="both"/>
        <w:rPr>
          <w:i/>
          <w:iCs/>
          <w:sz w:val="22"/>
          <w:szCs w:val="22"/>
        </w:rPr>
      </w:pPr>
      <w:r w:rsidRPr="005A2985">
        <w:rPr>
          <w:i/>
          <w:iCs/>
          <w:sz w:val="22"/>
          <w:szCs w:val="22"/>
        </w:rPr>
        <w:t>wirkt sie bis zum Abschluss einer neuen Vereinbarung zu diesem Thema nach.</w:t>
      </w:r>
    </w:p>
    <w:p w14:paraId="7D887949" w14:textId="7A729912" w:rsidR="005A2985" w:rsidRDefault="005A2985" w:rsidP="005A2985">
      <w:pPr>
        <w:pStyle w:val="StandardWeb"/>
        <w:jc w:val="both"/>
        <w:rPr>
          <w:i/>
          <w:iCs/>
          <w:sz w:val="22"/>
          <w:szCs w:val="22"/>
        </w:rPr>
      </w:pPr>
      <w:r w:rsidRPr="005A2985">
        <w:rPr>
          <w:i/>
          <w:iCs/>
          <w:sz w:val="22"/>
          <w:szCs w:val="22"/>
        </w:rPr>
        <w:t>Ort, Datum Unterschriften</w:t>
      </w:r>
    </w:p>
    <w:p w14:paraId="0F5D5812" w14:textId="49D4A345"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992BBA0"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10</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6726" w14:textId="77777777" w:rsidR="005B5A49" w:rsidRDefault="005B5A49" w:rsidP="00BF7674">
      <w:r>
        <w:separator/>
      </w:r>
    </w:p>
  </w:endnote>
  <w:endnote w:type="continuationSeparator" w:id="0">
    <w:p w14:paraId="7490870A" w14:textId="77777777" w:rsidR="005B5A49" w:rsidRDefault="005B5A4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81AD" w14:textId="77777777" w:rsidR="005B5A49" w:rsidRDefault="005B5A49" w:rsidP="00BF7674">
      <w:r>
        <w:separator/>
      </w:r>
    </w:p>
  </w:footnote>
  <w:footnote w:type="continuationSeparator" w:id="0">
    <w:p w14:paraId="6B99EE5B" w14:textId="77777777" w:rsidR="005B5A49" w:rsidRDefault="005B5A4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11"/>
  </w:num>
  <w:num w:numId="2" w16cid:durableId="573013156">
    <w:abstractNumId w:val="8"/>
  </w:num>
  <w:num w:numId="3" w16cid:durableId="1779830718">
    <w:abstractNumId w:val="1"/>
  </w:num>
  <w:num w:numId="4" w16cid:durableId="725178237">
    <w:abstractNumId w:val="4"/>
  </w:num>
  <w:num w:numId="5" w16cid:durableId="220294192">
    <w:abstractNumId w:val="9"/>
  </w:num>
  <w:num w:numId="6" w16cid:durableId="930698965">
    <w:abstractNumId w:val="10"/>
  </w:num>
  <w:num w:numId="7" w16cid:durableId="1217887320">
    <w:abstractNumId w:val="12"/>
  </w:num>
  <w:num w:numId="8" w16cid:durableId="1581284903">
    <w:abstractNumId w:val="7"/>
  </w:num>
  <w:num w:numId="9" w16cid:durableId="2043164235">
    <w:abstractNumId w:val="5"/>
  </w:num>
  <w:num w:numId="10" w16cid:durableId="359477797">
    <w:abstractNumId w:val="3"/>
  </w:num>
  <w:num w:numId="11" w16cid:durableId="2118863191">
    <w:abstractNumId w:val="6"/>
  </w:num>
  <w:num w:numId="12" w16cid:durableId="1105073630">
    <w:abstractNumId w:val="2"/>
  </w:num>
  <w:num w:numId="13" w16cid:durableId="5018162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70CA4"/>
    <w:rsid w:val="00572945"/>
    <w:rsid w:val="005741CE"/>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A58"/>
    <w:rsid w:val="007B6C2E"/>
    <w:rsid w:val="007E5C29"/>
    <w:rsid w:val="007E63FB"/>
    <w:rsid w:val="007E766E"/>
    <w:rsid w:val="007F000C"/>
    <w:rsid w:val="007F1A5D"/>
    <w:rsid w:val="007F6104"/>
    <w:rsid w:val="008000C5"/>
    <w:rsid w:val="0080333F"/>
    <w:rsid w:val="00814B42"/>
    <w:rsid w:val="00814D99"/>
    <w:rsid w:val="0081660D"/>
    <w:rsid w:val="00822B14"/>
    <w:rsid w:val="00837A99"/>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2022-09-19T06:58:00Z</dcterms:created>
  <dcterms:modified xsi:type="dcterms:W3CDTF">2022-09-19T06:58:00Z</dcterms:modified>
</cp:coreProperties>
</file>