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D4B00" w14:textId="77777777" w:rsidR="00AE2AE9" w:rsidRPr="00AE337B" w:rsidRDefault="00AE2AE9" w:rsidP="00AE2AE9">
      <w:pPr>
        <w:pStyle w:val="PNLSubhead"/>
        <w:outlineLvl w:val="0"/>
      </w:pPr>
      <w:r w:rsidRPr="00AE337B">
        <w:t xml:space="preserve">Muster-Klausel: So </w:t>
      </w:r>
      <w:r>
        <w:t>kann</w:t>
      </w:r>
      <w:r w:rsidRPr="00AE337B">
        <w:t xml:space="preserve"> sich Ihr </w:t>
      </w:r>
      <w:r>
        <w:t xml:space="preserve">Arbeitgeber das </w:t>
      </w:r>
      <w:r w:rsidRPr="00AE337B">
        <w:t>Kündigungsrecht</w:t>
      </w:r>
      <w:r>
        <w:t xml:space="preserve"> sichern</w:t>
      </w:r>
    </w:p>
    <w:p w14:paraId="790329D8" w14:textId="77777777" w:rsidR="00AE2AE9" w:rsidRPr="00AE337B" w:rsidRDefault="00AE2AE9" w:rsidP="00AE2AE9">
      <w:pPr>
        <w:pStyle w:val="Flietext"/>
      </w:pPr>
      <w:r w:rsidRPr="00AE337B">
        <w:t>§ ... - Kündigung</w:t>
      </w:r>
    </w:p>
    <w:p w14:paraId="0969446D" w14:textId="77777777" w:rsidR="00AE2AE9" w:rsidRPr="00AE337B" w:rsidRDefault="00AE2AE9" w:rsidP="00AE2AE9">
      <w:pPr>
        <w:autoSpaceDE w:val="0"/>
        <w:autoSpaceDN w:val="0"/>
        <w:spacing w:after="120"/>
        <w:jc w:val="both"/>
        <w:rPr>
          <w:i/>
          <w:sz w:val="22"/>
          <w:szCs w:val="22"/>
        </w:rPr>
      </w:pPr>
      <w:r w:rsidRPr="00AE337B">
        <w:rPr>
          <w:i/>
          <w:sz w:val="22"/>
          <w:szCs w:val="22"/>
        </w:rPr>
        <w:t>(1) Das Arbeitsverhältnis kann während der Vertragslaufzeit von beiden Parteien unter Einhaltung der gesetzlichen Kündigungsfristen gekündigt werden.</w:t>
      </w:r>
    </w:p>
    <w:p w14:paraId="2672ADF1" w14:textId="77777777" w:rsidR="00AE2AE9" w:rsidRPr="00AE337B" w:rsidRDefault="00AE2AE9" w:rsidP="00AE2AE9">
      <w:pPr>
        <w:autoSpaceDE w:val="0"/>
        <w:autoSpaceDN w:val="0"/>
        <w:spacing w:after="120"/>
        <w:jc w:val="both"/>
        <w:rPr>
          <w:i/>
          <w:sz w:val="22"/>
          <w:szCs w:val="22"/>
        </w:rPr>
      </w:pPr>
      <w:r w:rsidRPr="00AE337B">
        <w:rPr>
          <w:i/>
          <w:sz w:val="22"/>
          <w:szCs w:val="22"/>
        </w:rPr>
        <w:t>(2) Das Recht zur außerordentlichen Kündigung bleibt davon unberührt.</w:t>
      </w:r>
    </w:p>
    <w:p w14:paraId="1887ADB3" w14:textId="77777777" w:rsidR="00AE2AE9" w:rsidRPr="00AE337B" w:rsidRDefault="00AE2AE9" w:rsidP="00AE2AE9">
      <w:pPr>
        <w:autoSpaceDE w:val="0"/>
        <w:autoSpaceDN w:val="0"/>
        <w:spacing w:after="120"/>
        <w:jc w:val="both"/>
        <w:rPr>
          <w:i/>
          <w:sz w:val="22"/>
          <w:szCs w:val="22"/>
        </w:rPr>
      </w:pPr>
      <w:r w:rsidRPr="00AE337B">
        <w:rPr>
          <w:i/>
          <w:sz w:val="22"/>
          <w:szCs w:val="22"/>
        </w:rPr>
        <w:t>(3) Die Kündigung hat in jedem Fall schriftlich zu erfolgen.</w:t>
      </w:r>
    </w:p>
    <w:p w14:paraId="281F79E1" w14:textId="77777777" w:rsidR="00AE2AE9" w:rsidRPr="00AE337B" w:rsidRDefault="00AE2AE9" w:rsidP="00AE2AE9">
      <w:pPr>
        <w:autoSpaceDE w:val="0"/>
        <w:autoSpaceDN w:val="0"/>
        <w:spacing w:after="120"/>
        <w:jc w:val="both"/>
        <w:rPr>
          <w:i/>
          <w:sz w:val="22"/>
          <w:szCs w:val="22"/>
        </w:rPr>
      </w:pPr>
      <w:r w:rsidRPr="00AE337B">
        <w:rPr>
          <w:i/>
          <w:sz w:val="22"/>
          <w:szCs w:val="22"/>
        </w:rPr>
        <w:t>(4) Nach einer Kündigung des Arbeitsvertrages, gleich durch welche Partei, ist der Arbeitgeber jederzeit befugt, den Mitarbeiter unter Fortzahlung des Gehaltes und unter Anrechnung restlicher Urlaubsansprüche mit sofortiger Wirkung von seiner Verpflichtung zur Arbeitsleistung für den Arbeitgeber freizustellen, wenn ein triftiger Grund, insbesondere ein grober Vertragsverstoß, der die Vertrauensgrundlage beeinträchtigt (zum Beispiel Geheimnisverrat, Konkurrenztätigkeit) gegeben ist.</w:t>
      </w:r>
    </w:p>
    <w:p w14:paraId="5231EAE6" w14:textId="77777777" w:rsidR="00AE2AE9" w:rsidRDefault="00AE2AE9" w:rsidP="001518A0">
      <w:pPr>
        <w:widowControl w:val="0"/>
        <w:autoSpaceDE w:val="0"/>
        <w:autoSpaceDN w:val="0"/>
        <w:adjustRightInd w:val="0"/>
        <w:jc w:val="both"/>
        <w:rPr>
          <w:rFonts w:ascii="Times New Roman" w:hAnsi="Times New Roman" w:cs="Times New Roman"/>
          <w:color w:val="000000"/>
          <w:sz w:val="19"/>
          <w:szCs w:val="19"/>
        </w:rPr>
      </w:pPr>
    </w:p>
    <w:p w14:paraId="0F5D5812" w14:textId="37E4738E" w:rsidR="003D4DDA" w:rsidRPr="00CE2E4E" w:rsidRDefault="003D4DDA" w:rsidP="001518A0">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749A9D8"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A82D21">
        <w:rPr>
          <w:rFonts w:ascii="Arial" w:eastAsia="Times New Roman" w:hAnsi="Arial" w:cs="Arial"/>
          <w:color w:val="868686"/>
          <w:sz w:val="13"/>
          <w:szCs w:val="13"/>
          <w:lang w:eastAsia="de-DE"/>
        </w:rPr>
        <w:t>2</w:t>
      </w:r>
      <w:r w:rsidR="005A35CD">
        <w:rPr>
          <w:rFonts w:ascii="Arial" w:eastAsia="Times New Roman" w:hAnsi="Arial" w:cs="Arial"/>
          <w:color w:val="868686"/>
          <w:sz w:val="13"/>
          <w:szCs w:val="13"/>
          <w:lang w:eastAsia="de-DE"/>
        </w:rPr>
        <w:t>0</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FDB35" w14:textId="77777777" w:rsidR="00606AAA" w:rsidRDefault="00606AAA" w:rsidP="00BF7674">
      <w:r>
        <w:separator/>
      </w:r>
    </w:p>
  </w:endnote>
  <w:endnote w:type="continuationSeparator" w:id="0">
    <w:p w14:paraId="3F8B7A99" w14:textId="77777777" w:rsidR="00606AAA" w:rsidRDefault="00606AAA"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B1BF1" w14:textId="77777777" w:rsidR="00606AAA" w:rsidRDefault="00606AAA" w:rsidP="00BF7674">
      <w:r>
        <w:separator/>
      </w:r>
    </w:p>
  </w:footnote>
  <w:footnote w:type="continuationSeparator" w:id="0">
    <w:p w14:paraId="152A3D9C" w14:textId="77777777" w:rsidR="00606AAA" w:rsidRDefault="00606AAA"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64FF9"/>
    <w:multiLevelType w:val="hybridMultilevel"/>
    <w:tmpl w:val="9138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8685E4E"/>
    <w:multiLevelType w:val="multilevel"/>
    <w:tmpl w:val="5D1A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40350E"/>
    <w:multiLevelType w:val="multilevel"/>
    <w:tmpl w:val="0C1CE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1932B9"/>
    <w:multiLevelType w:val="hybridMultilevel"/>
    <w:tmpl w:val="36C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0A2D4A"/>
    <w:multiLevelType w:val="multilevel"/>
    <w:tmpl w:val="41BE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7032A5"/>
    <w:multiLevelType w:val="multilevel"/>
    <w:tmpl w:val="2594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16cid:durableId="1462917538">
    <w:abstractNumId w:val="11"/>
  </w:num>
  <w:num w:numId="2" w16cid:durableId="573013156">
    <w:abstractNumId w:val="8"/>
  </w:num>
  <w:num w:numId="3" w16cid:durableId="1779830718">
    <w:abstractNumId w:val="1"/>
  </w:num>
  <w:num w:numId="4" w16cid:durableId="887572911">
    <w:abstractNumId w:val="3"/>
  </w:num>
  <w:num w:numId="5" w16cid:durableId="292103712">
    <w:abstractNumId w:val="6"/>
  </w:num>
  <w:num w:numId="6" w16cid:durableId="1541548260">
    <w:abstractNumId w:val="9"/>
  </w:num>
  <w:num w:numId="7" w16cid:durableId="848906304">
    <w:abstractNumId w:val="4"/>
  </w:num>
  <w:num w:numId="8" w16cid:durableId="2032102570">
    <w:abstractNumId w:val="10"/>
  </w:num>
  <w:num w:numId="9" w16cid:durableId="2011786206">
    <w:abstractNumId w:val="2"/>
  </w:num>
  <w:num w:numId="10" w16cid:durableId="1668169306">
    <w:abstractNumId w:val="7"/>
  </w:num>
  <w:num w:numId="11" w16cid:durableId="1831824163">
    <w:abstractNumId w:val="5"/>
  </w:num>
  <w:num w:numId="12" w16cid:durableId="125740422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E0853"/>
    <w:rsid w:val="00101168"/>
    <w:rsid w:val="001025AC"/>
    <w:rsid w:val="00105358"/>
    <w:rsid w:val="00110E7A"/>
    <w:rsid w:val="00141406"/>
    <w:rsid w:val="00141D93"/>
    <w:rsid w:val="001507DD"/>
    <w:rsid w:val="001514A8"/>
    <w:rsid w:val="001518A0"/>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6608F"/>
    <w:rsid w:val="002706FF"/>
    <w:rsid w:val="00271575"/>
    <w:rsid w:val="002719C9"/>
    <w:rsid w:val="00274A54"/>
    <w:rsid w:val="00283025"/>
    <w:rsid w:val="00285C8C"/>
    <w:rsid w:val="00290674"/>
    <w:rsid w:val="00291C98"/>
    <w:rsid w:val="002960BE"/>
    <w:rsid w:val="002A3A22"/>
    <w:rsid w:val="002B07A9"/>
    <w:rsid w:val="002B6370"/>
    <w:rsid w:val="002C5BD5"/>
    <w:rsid w:val="002E5AB3"/>
    <w:rsid w:val="002F552E"/>
    <w:rsid w:val="003006EB"/>
    <w:rsid w:val="00341CF3"/>
    <w:rsid w:val="00345CCD"/>
    <w:rsid w:val="003467EF"/>
    <w:rsid w:val="00352DD8"/>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D13"/>
    <w:rsid w:val="00465BFC"/>
    <w:rsid w:val="00471679"/>
    <w:rsid w:val="00476D67"/>
    <w:rsid w:val="00482E16"/>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97087"/>
    <w:rsid w:val="005A35CD"/>
    <w:rsid w:val="005A6350"/>
    <w:rsid w:val="005A7127"/>
    <w:rsid w:val="005B0639"/>
    <w:rsid w:val="005B2DC8"/>
    <w:rsid w:val="005C0B4E"/>
    <w:rsid w:val="005C248D"/>
    <w:rsid w:val="005C493E"/>
    <w:rsid w:val="005C56D0"/>
    <w:rsid w:val="005D15CB"/>
    <w:rsid w:val="005D738F"/>
    <w:rsid w:val="005F3711"/>
    <w:rsid w:val="005F391D"/>
    <w:rsid w:val="00606AAA"/>
    <w:rsid w:val="00606B8B"/>
    <w:rsid w:val="00614CE0"/>
    <w:rsid w:val="00617DD8"/>
    <w:rsid w:val="00617E30"/>
    <w:rsid w:val="0062056E"/>
    <w:rsid w:val="006358A7"/>
    <w:rsid w:val="00637B4D"/>
    <w:rsid w:val="00642119"/>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32BFE"/>
    <w:rsid w:val="00732E64"/>
    <w:rsid w:val="00736DAD"/>
    <w:rsid w:val="007504FE"/>
    <w:rsid w:val="00753BC8"/>
    <w:rsid w:val="007608CB"/>
    <w:rsid w:val="0076139F"/>
    <w:rsid w:val="00774528"/>
    <w:rsid w:val="007824A3"/>
    <w:rsid w:val="007B6C2E"/>
    <w:rsid w:val="007E5C29"/>
    <w:rsid w:val="007E63FB"/>
    <w:rsid w:val="007E766E"/>
    <w:rsid w:val="007F000C"/>
    <w:rsid w:val="007F177D"/>
    <w:rsid w:val="007F1A5D"/>
    <w:rsid w:val="007F6104"/>
    <w:rsid w:val="008000C5"/>
    <w:rsid w:val="0080333F"/>
    <w:rsid w:val="00814B42"/>
    <w:rsid w:val="0081660D"/>
    <w:rsid w:val="00837A99"/>
    <w:rsid w:val="00840AA9"/>
    <w:rsid w:val="00852E94"/>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45FA4"/>
    <w:rsid w:val="00955944"/>
    <w:rsid w:val="009712CE"/>
    <w:rsid w:val="00972B1D"/>
    <w:rsid w:val="0098490F"/>
    <w:rsid w:val="00994B6B"/>
    <w:rsid w:val="00994EB6"/>
    <w:rsid w:val="009A6368"/>
    <w:rsid w:val="009B52B1"/>
    <w:rsid w:val="009B62E5"/>
    <w:rsid w:val="009F3F6B"/>
    <w:rsid w:val="00A12398"/>
    <w:rsid w:val="00A13CFE"/>
    <w:rsid w:val="00A165C0"/>
    <w:rsid w:val="00A22739"/>
    <w:rsid w:val="00A27A08"/>
    <w:rsid w:val="00A27EF9"/>
    <w:rsid w:val="00A35999"/>
    <w:rsid w:val="00A40DDB"/>
    <w:rsid w:val="00A563DF"/>
    <w:rsid w:val="00A6061D"/>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2AE9"/>
    <w:rsid w:val="00AE5DCE"/>
    <w:rsid w:val="00AF7B5E"/>
    <w:rsid w:val="00B12CEB"/>
    <w:rsid w:val="00B14B77"/>
    <w:rsid w:val="00B16F59"/>
    <w:rsid w:val="00B22E8C"/>
    <w:rsid w:val="00B24A3F"/>
    <w:rsid w:val="00B27DE9"/>
    <w:rsid w:val="00B3205D"/>
    <w:rsid w:val="00B34842"/>
    <w:rsid w:val="00B34985"/>
    <w:rsid w:val="00B35566"/>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2913"/>
    <w:rsid w:val="00D56378"/>
    <w:rsid w:val="00D56A16"/>
    <w:rsid w:val="00D70102"/>
    <w:rsid w:val="00D7088D"/>
    <w:rsid w:val="00D7430A"/>
    <w:rsid w:val="00D817A6"/>
    <w:rsid w:val="00D84F0D"/>
    <w:rsid w:val="00D90E3B"/>
    <w:rsid w:val="00D93B97"/>
    <w:rsid w:val="00D9619B"/>
    <w:rsid w:val="00DB649D"/>
    <w:rsid w:val="00DB6A2D"/>
    <w:rsid w:val="00DC566A"/>
    <w:rsid w:val="00DD6751"/>
    <w:rsid w:val="00DE15C3"/>
    <w:rsid w:val="00DE1B10"/>
    <w:rsid w:val="00DE449A"/>
    <w:rsid w:val="00DE4529"/>
    <w:rsid w:val="00DF56D9"/>
    <w:rsid w:val="00E12D79"/>
    <w:rsid w:val="00E22B2F"/>
    <w:rsid w:val="00E30029"/>
    <w:rsid w:val="00E31258"/>
    <w:rsid w:val="00E5359D"/>
    <w:rsid w:val="00E565FB"/>
    <w:rsid w:val="00E66D67"/>
    <w:rsid w:val="00E66F73"/>
    <w:rsid w:val="00E679FA"/>
    <w:rsid w:val="00E73141"/>
    <w:rsid w:val="00E82D1A"/>
    <w:rsid w:val="00E87B1A"/>
    <w:rsid w:val="00E91429"/>
    <w:rsid w:val="00E93BCE"/>
    <w:rsid w:val="00E9774B"/>
    <w:rsid w:val="00E9777D"/>
    <w:rsid w:val="00EA263C"/>
    <w:rsid w:val="00EC3588"/>
    <w:rsid w:val="00ED02C6"/>
    <w:rsid w:val="00ED5F75"/>
    <w:rsid w:val="00EE3C88"/>
    <w:rsid w:val="00EE5E10"/>
    <w:rsid w:val="00F003B2"/>
    <w:rsid w:val="00F005D0"/>
    <w:rsid w:val="00F00976"/>
    <w:rsid w:val="00F12170"/>
    <w:rsid w:val="00F1236E"/>
    <w:rsid w:val="00F16522"/>
    <w:rsid w:val="00F24494"/>
    <w:rsid w:val="00F41E14"/>
    <w:rsid w:val="00F53ADD"/>
    <w:rsid w:val="00F5651C"/>
    <w:rsid w:val="00F61294"/>
    <w:rsid w:val="00F61518"/>
    <w:rsid w:val="00F6686B"/>
    <w:rsid w:val="00F743B1"/>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2426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2022-08-25T06:47:00Z</dcterms:created>
  <dcterms:modified xsi:type="dcterms:W3CDTF">2022-08-25T06:47:00Z</dcterms:modified>
</cp:coreProperties>
</file>