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BFCB" w14:textId="77777777" w:rsidR="00A32DAB" w:rsidRPr="00A32DAB" w:rsidRDefault="00A32DAB" w:rsidP="00A32DAB">
      <w:pPr>
        <w:pStyle w:val="Textkrper"/>
        <w:jc w:val="center"/>
        <w:rPr>
          <w:rFonts w:asciiTheme="minorHAnsi" w:hAnsiTheme="minorHAnsi" w:cstheme="minorHAnsi"/>
          <w:i/>
          <w:iCs/>
          <w:sz w:val="22"/>
          <w:szCs w:val="22"/>
        </w:rPr>
      </w:pPr>
      <w:r w:rsidRPr="00A32DAB">
        <w:rPr>
          <w:rFonts w:asciiTheme="minorHAnsi" w:hAnsiTheme="minorHAnsi" w:cstheme="minorHAnsi"/>
          <w:i/>
          <w:iCs/>
          <w:sz w:val="22"/>
          <w:szCs w:val="22"/>
        </w:rPr>
        <w:t>Dienstvereinbarung</w:t>
      </w:r>
    </w:p>
    <w:p w14:paraId="12F5A84A" w14:textId="77777777" w:rsidR="00A32DAB" w:rsidRPr="00A32DAB" w:rsidRDefault="00A32DAB" w:rsidP="00A32DAB">
      <w:pPr>
        <w:spacing w:line="276" w:lineRule="auto"/>
        <w:rPr>
          <w:rFonts w:eastAsia="Calibri" w:cstheme="minorHAnsi"/>
          <w:i/>
          <w:iCs/>
          <w:sz w:val="22"/>
          <w:szCs w:val="22"/>
        </w:rPr>
      </w:pPr>
      <w:r w:rsidRPr="00A32DAB">
        <w:rPr>
          <w:rFonts w:eastAsia="Calibri" w:cstheme="minorHAnsi"/>
          <w:i/>
          <w:iCs/>
          <w:sz w:val="22"/>
          <w:szCs w:val="22"/>
        </w:rPr>
        <w:t>Zum Mobilen Arbeiten</w:t>
      </w:r>
    </w:p>
    <w:p w14:paraId="7545D4AE" w14:textId="77777777" w:rsidR="00A32DAB" w:rsidRPr="00A32DAB" w:rsidRDefault="00A32DAB" w:rsidP="00A32DAB">
      <w:pPr>
        <w:autoSpaceDE w:val="0"/>
        <w:autoSpaceDN w:val="0"/>
        <w:adjustRightInd w:val="0"/>
        <w:spacing w:before="240"/>
        <w:jc w:val="center"/>
        <w:rPr>
          <w:rFonts w:cstheme="minorHAnsi"/>
          <w:i/>
          <w:iCs/>
          <w:sz w:val="22"/>
          <w:szCs w:val="22"/>
        </w:rPr>
      </w:pPr>
      <w:r w:rsidRPr="00A32DAB">
        <w:rPr>
          <w:rFonts w:cstheme="minorHAnsi"/>
          <w:i/>
          <w:iCs/>
          <w:sz w:val="22"/>
          <w:szCs w:val="22"/>
        </w:rPr>
        <w:t>zwischen</w:t>
      </w:r>
    </w:p>
    <w:p w14:paraId="12FD0116" w14:textId="77777777" w:rsidR="00A32DAB" w:rsidRPr="00A32DAB" w:rsidRDefault="00A32DAB" w:rsidP="00A32DAB">
      <w:pPr>
        <w:autoSpaceDE w:val="0"/>
        <w:autoSpaceDN w:val="0"/>
        <w:adjustRightInd w:val="0"/>
        <w:spacing w:before="120"/>
        <w:jc w:val="center"/>
        <w:rPr>
          <w:rFonts w:cstheme="minorHAnsi"/>
          <w:i/>
          <w:iCs/>
          <w:sz w:val="22"/>
          <w:szCs w:val="22"/>
        </w:rPr>
      </w:pPr>
      <w:r w:rsidRPr="00A32DAB">
        <w:rPr>
          <w:rFonts w:cstheme="minorHAnsi"/>
          <w:i/>
          <w:iCs/>
          <w:sz w:val="22"/>
          <w:szCs w:val="22"/>
        </w:rPr>
        <w:t>der Dienststelle ...,</w:t>
      </w:r>
    </w:p>
    <w:p w14:paraId="0F1F75CC" w14:textId="77777777" w:rsidR="00A32DAB" w:rsidRPr="00A32DAB" w:rsidRDefault="00A32DAB" w:rsidP="00A32DAB">
      <w:pPr>
        <w:autoSpaceDE w:val="0"/>
        <w:autoSpaceDN w:val="0"/>
        <w:adjustRightInd w:val="0"/>
        <w:jc w:val="center"/>
        <w:rPr>
          <w:rFonts w:cstheme="minorHAnsi"/>
          <w:i/>
          <w:iCs/>
          <w:sz w:val="22"/>
          <w:szCs w:val="22"/>
        </w:rPr>
      </w:pPr>
      <w:r w:rsidRPr="00A32DAB">
        <w:rPr>
          <w:rFonts w:cstheme="minorHAnsi"/>
          <w:i/>
          <w:iCs/>
          <w:sz w:val="22"/>
          <w:szCs w:val="22"/>
        </w:rPr>
        <w:t>vertreten durch den Dienststellenleiter</w:t>
      </w:r>
    </w:p>
    <w:p w14:paraId="44F6CD8E" w14:textId="77777777" w:rsidR="00A32DAB" w:rsidRPr="00A32DAB" w:rsidRDefault="00A32DAB" w:rsidP="00A32DAB">
      <w:pPr>
        <w:autoSpaceDE w:val="0"/>
        <w:autoSpaceDN w:val="0"/>
        <w:adjustRightInd w:val="0"/>
        <w:jc w:val="center"/>
        <w:rPr>
          <w:rFonts w:cstheme="minorHAnsi"/>
          <w:i/>
          <w:iCs/>
          <w:sz w:val="22"/>
          <w:szCs w:val="22"/>
        </w:rPr>
      </w:pPr>
      <w:r w:rsidRPr="00A32DAB">
        <w:rPr>
          <w:rFonts w:cstheme="minorHAnsi"/>
          <w:i/>
          <w:iCs/>
          <w:sz w:val="22"/>
          <w:szCs w:val="22"/>
        </w:rPr>
        <w:t>Herrn/Frau ...</w:t>
      </w:r>
    </w:p>
    <w:p w14:paraId="4B388E23" w14:textId="77777777" w:rsidR="00A32DAB" w:rsidRPr="00A32DAB" w:rsidRDefault="00A32DAB" w:rsidP="00A32DAB">
      <w:pPr>
        <w:autoSpaceDE w:val="0"/>
        <w:autoSpaceDN w:val="0"/>
        <w:adjustRightInd w:val="0"/>
        <w:spacing w:before="120"/>
        <w:jc w:val="center"/>
        <w:rPr>
          <w:rFonts w:cstheme="minorHAnsi"/>
          <w:i/>
          <w:iCs/>
          <w:sz w:val="22"/>
          <w:szCs w:val="22"/>
        </w:rPr>
      </w:pPr>
      <w:r w:rsidRPr="00A32DAB">
        <w:rPr>
          <w:rFonts w:cstheme="minorHAnsi"/>
          <w:i/>
          <w:iCs/>
          <w:sz w:val="22"/>
          <w:szCs w:val="22"/>
        </w:rPr>
        <w:t>und dem Personalrat</w:t>
      </w:r>
    </w:p>
    <w:p w14:paraId="53B1AE7A" w14:textId="77777777" w:rsidR="00A32DAB" w:rsidRPr="00A32DAB" w:rsidRDefault="00A32DAB" w:rsidP="00A32DAB">
      <w:pPr>
        <w:autoSpaceDE w:val="0"/>
        <w:autoSpaceDN w:val="0"/>
        <w:adjustRightInd w:val="0"/>
        <w:jc w:val="center"/>
        <w:rPr>
          <w:rFonts w:cstheme="minorHAnsi"/>
          <w:i/>
          <w:iCs/>
          <w:sz w:val="22"/>
          <w:szCs w:val="22"/>
        </w:rPr>
      </w:pPr>
      <w:r w:rsidRPr="00A32DAB">
        <w:rPr>
          <w:rFonts w:cstheme="minorHAnsi"/>
          <w:i/>
          <w:iCs/>
          <w:sz w:val="22"/>
          <w:szCs w:val="22"/>
        </w:rPr>
        <w:t>der Dienststelle ...,</w:t>
      </w:r>
    </w:p>
    <w:p w14:paraId="627F6F63" w14:textId="77777777" w:rsidR="00A32DAB" w:rsidRPr="00A32DAB" w:rsidRDefault="00A32DAB" w:rsidP="00A32DAB">
      <w:pPr>
        <w:autoSpaceDE w:val="0"/>
        <w:autoSpaceDN w:val="0"/>
        <w:adjustRightInd w:val="0"/>
        <w:jc w:val="center"/>
        <w:rPr>
          <w:rFonts w:cstheme="minorHAnsi"/>
          <w:i/>
          <w:iCs/>
          <w:sz w:val="22"/>
          <w:szCs w:val="22"/>
        </w:rPr>
      </w:pPr>
      <w:r w:rsidRPr="00A32DAB">
        <w:rPr>
          <w:rFonts w:cstheme="minorHAnsi"/>
          <w:i/>
          <w:iCs/>
          <w:sz w:val="22"/>
          <w:szCs w:val="22"/>
        </w:rPr>
        <w:t>vertreten durch deren/dessen Vorsitzende(n)</w:t>
      </w:r>
    </w:p>
    <w:p w14:paraId="4DE1067A" w14:textId="77777777" w:rsidR="00A32DAB" w:rsidRPr="00A32DAB" w:rsidRDefault="00A32DAB" w:rsidP="00A32DAB">
      <w:pPr>
        <w:autoSpaceDE w:val="0"/>
        <w:autoSpaceDN w:val="0"/>
        <w:adjustRightInd w:val="0"/>
        <w:jc w:val="center"/>
        <w:rPr>
          <w:rFonts w:cstheme="minorHAnsi"/>
          <w:i/>
          <w:iCs/>
          <w:sz w:val="22"/>
          <w:szCs w:val="22"/>
        </w:rPr>
      </w:pPr>
      <w:r w:rsidRPr="00A32DAB">
        <w:rPr>
          <w:rFonts w:cstheme="minorHAnsi"/>
          <w:i/>
          <w:iCs/>
          <w:sz w:val="22"/>
          <w:szCs w:val="22"/>
        </w:rPr>
        <w:t>Herrn/Frau ...</w:t>
      </w:r>
    </w:p>
    <w:p w14:paraId="4CC2442C" w14:textId="77777777" w:rsidR="00A32DAB" w:rsidRPr="00A32DAB" w:rsidRDefault="00A32DAB" w:rsidP="00A32DAB">
      <w:pPr>
        <w:autoSpaceDE w:val="0"/>
        <w:autoSpaceDN w:val="0"/>
        <w:adjustRightInd w:val="0"/>
        <w:rPr>
          <w:rFonts w:cstheme="minorHAnsi"/>
          <w:i/>
          <w:iCs/>
          <w:sz w:val="22"/>
          <w:szCs w:val="22"/>
          <w:highlight w:val="yellow"/>
        </w:rPr>
      </w:pPr>
    </w:p>
    <w:p w14:paraId="53BE1B42" w14:textId="77777777" w:rsidR="00A32DAB" w:rsidRPr="00A32DAB" w:rsidRDefault="00A32DAB" w:rsidP="00A32DAB">
      <w:pPr>
        <w:jc w:val="both"/>
        <w:rPr>
          <w:rFonts w:cstheme="minorHAnsi"/>
          <w:b/>
          <w:i/>
          <w:iCs/>
          <w:sz w:val="22"/>
          <w:szCs w:val="22"/>
          <w:highlight w:val="yellow"/>
        </w:rPr>
      </w:pPr>
    </w:p>
    <w:p w14:paraId="3F28938F" w14:textId="77777777" w:rsidR="00A32DAB" w:rsidRPr="00A32DAB" w:rsidRDefault="00A32DAB" w:rsidP="00A32DAB">
      <w:pPr>
        <w:pStyle w:val="jm1a"/>
        <w:widowControl w:val="0"/>
        <w:rPr>
          <w:rFonts w:asciiTheme="minorHAnsi" w:hAnsiTheme="minorHAnsi" w:cstheme="minorHAnsi"/>
          <w:i/>
          <w:iCs/>
          <w:sz w:val="22"/>
          <w:szCs w:val="22"/>
        </w:rPr>
      </w:pPr>
      <w:r w:rsidRPr="00A32DAB">
        <w:rPr>
          <w:rStyle w:val="jm40"/>
          <w:rFonts w:asciiTheme="minorHAnsi" w:hAnsiTheme="minorHAnsi" w:cstheme="minorHAnsi"/>
          <w:i/>
          <w:iCs/>
          <w:sz w:val="22"/>
          <w:szCs w:val="22"/>
        </w:rPr>
        <w:t>Vorbemerkung</w:t>
      </w:r>
      <w:r w:rsidRPr="00A32DAB">
        <w:rPr>
          <w:rFonts w:asciiTheme="minorHAnsi" w:hAnsiTheme="minorHAnsi" w:cstheme="minorHAnsi"/>
          <w:i/>
          <w:iCs/>
          <w:sz w:val="22"/>
          <w:szCs w:val="22"/>
        </w:rPr>
        <w:t>: Aus Gründen der besseren Lesbarkeit wurde die männliche Sprachform bei der Formulierung dieser Dienstvereinbarung gewählt. Personalrat und Firma versichern, dass sie alle Beschäftigten und andere Personen diskriminierungsfrei und gleichberechtigt behandeln werden.</w:t>
      </w:r>
    </w:p>
    <w:p w14:paraId="12B1B3F6" w14:textId="77777777" w:rsidR="00A32DAB" w:rsidRPr="00A32DAB" w:rsidRDefault="00A32DAB" w:rsidP="00A32DAB">
      <w:pPr>
        <w:widowControl w:val="0"/>
        <w:autoSpaceDE w:val="0"/>
        <w:autoSpaceDN w:val="0"/>
        <w:spacing w:line="288" w:lineRule="auto"/>
        <w:ind w:right="1078"/>
        <w:rPr>
          <w:rFonts w:eastAsia="Calibri" w:cstheme="minorHAnsi"/>
        </w:rPr>
      </w:pPr>
    </w:p>
    <w:p w14:paraId="4651A422" w14:textId="77777777" w:rsidR="00A32DAB" w:rsidRPr="00A32DAB" w:rsidRDefault="00A32DAB" w:rsidP="00A32DAB">
      <w:pPr>
        <w:widowControl w:val="0"/>
        <w:autoSpaceDE w:val="0"/>
        <w:autoSpaceDN w:val="0"/>
        <w:spacing w:line="288" w:lineRule="auto"/>
        <w:ind w:right="1078"/>
        <w:rPr>
          <w:rFonts w:eastAsia="Calibri" w:cstheme="minorHAnsi"/>
          <w:i/>
          <w:iCs/>
          <w:sz w:val="22"/>
          <w:szCs w:val="22"/>
        </w:rPr>
      </w:pPr>
      <w:r w:rsidRPr="00A32DAB">
        <w:rPr>
          <w:rFonts w:eastAsia="Calibri" w:cstheme="minorHAnsi"/>
          <w:i/>
          <w:iCs/>
          <w:sz w:val="22"/>
          <w:szCs w:val="22"/>
        </w:rPr>
        <w:t>§ 1 – Begriff</w:t>
      </w:r>
    </w:p>
    <w:p w14:paraId="451275EE" w14:textId="77777777" w:rsidR="00A32DAB" w:rsidRPr="00A32DAB" w:rsidRDefault="00A32DAB" w:rsidP="00A32DAB">
      <w:pPr>
        <w:widowControl w:val="0"/>
        <w:autoSpaceDE w:val="0"/>
        <w:autoSpaceDN w:val="0"/>
        <w:spacing w:line="288" w:lineRule="auto"/>
        <w:ind w:right="1078"/>
        <w:rPr>
          <w:rFonts w:cstheme="minorHAnsi"/>
          <w:i/>
          <w:iCs/>
          <w:w w:val="110"/>
          <w:sz w:val="22"/>
          <w:szCs w:val="22"/>
        </w:rPr>
      </w:pPr>
      <w:r w:rsidRPr="00A32DAB">
        <w:rPr>
          <w:rFonts w:cstheme="minorHAnsi"/>
          <w:i/>
          <w:iCs/>
          <w:w w:val="110"/>
          <w:sz w:val="22"/>
          <w:szCs w:val="22"/>
        </w:rPr>
        <w:t xml:space="preserve">Mobiles Arbeiten </w:t>
      </w:r>
      <w:proofErr w:type="gramStart"/>
      <w:r w:rsidRPr="00A32DAB">
        <w:rPr>
          <w:rFonts w:cstheme="minorHAnsi"/>
          <w:i/>
          <w:iCs/>
          <w:w w:val="110"/>
          <w:sz w:val="22"/>
          <w:szCs w:val="22"/>
        </w:rPr>
        <w:t xml:space="preserve">im </w:t>
      </w:r>
      <w:r w:rsidRPr="00A32DAB">
        <w:rPr>
          <w:rFonts w:cstheme="minorHAnsi"/>
          <w:i/>
          <w:iCs/>
          <w:spacing w:val="-47"/>
          <w:w w:val="110"/>
          <w:sz w:val="22"/>
          <w:szCs w:val="22"/>
        </w:rPr>
        <w:t xml:space="preserve"> </w:t>
      </w:r>
      <w:r w:rsidRPr="00A32DAB">
        <w:rPr>
          <w:rFonts w:cstheme="minorHAnsi"/>
          <w:i/>
          <w:iCs/>
          <w:w w:val="110"/>
          <w:sz w:val="22"/>
          <w:szCs w:val="22"/>
        </w:rPr>
        <w:t>Sinne</w:t>
      </w:r>
      <w:proofErr w:type="gramEnd"/>
      <w:r w:rsidRPr="00A32DAB">
        <w:rPr>
          <w:rFonts w:cstheme="minorHAnsi"/>
          <w:i/>
          <w:iCs/>
          <w:w w:val="110"/>
          <w:sz w:val="22"/>
          <w:szCs w:val="22"/>
        </w:rPr>
        <w:t xml:space="preserve"> dieser</w:t>
      </w:r>
      <w:r w:rsidRPr="00A32DAB">
        <w:rPr>
          <w:rFonts w:cstheme="minorHAnsi"/>
          <w:i/>
          <w:iCs/>
          <w:spacing w:val="-46"/>
          <w:w w:val="110"/>
          <w:sz w:val="22"/>
          <w:szCs w:val="22"/>
        </w:rPr>
        <w:t xml:space="preserve">   </w:t>
      </w:r>
      <w:r w:rsidRPr="00A32DAB">
        <w:rPr>
          <w:rFonts w:cstheme="minorHAnsi"/>
          <w:i/>
          <w:iCs/>
          <w:w w:val="110"/>
          <w:sz w:val="22"/>
          <w:szCs w:val="22"/>
        </w:rPr>
        <w:t xml:space="preserve">Betriebsvereinbarung </w:t>
      </w:r>
      <w:r w:rsidRPr="00A32DAB">
        <w:rPr>
          <w:rFonts w:cstheme="minorHAnsi"/>
          <w:i/>
          <w:iCs/>
          <w:spacing w:val="-47"/>
          <w:w w:val="110"/>
          <w:sz w:val="22"/>
          <w:szCs w:val="22"/>
        </w:rPr>
        <w:t xml:space="preserve"> </w:t>
      </w:r>
      <w:r w:rsidRPr="00A32DAB">
        <w:rPr>
          <w:rFonts w:cstheme="minorHAnsi"/>
          <w:i/>
          <w:iCs/>
          <w:w w:val="110"/>
          <w:sz w:val="22"/>
          <w:szCs w:val="22"/>
        </w:rPr>
        <w:t xml:space="preserve">umfasst </w:t>
      </w:r>
      <w:r w:rsidRPr="00A32DAB">
        <w:rPr>
          <w:rFonts w:cstheme="minorHAnsi"/>
          <w:i/>
          <w:iCs/>
          <w:spacing w:val="-47"/>
          <w:w w:val="110"/>
          <w:sz w:val="22"/>
          <w:szCs w:val="22"/>
        </w:rPr>
        <w:t xml:space="preserve"> </w:t>
      </w:r>
      <w:r w:rsidRPr="00A32DAB">
        <w:rPr>
          <w:rFonts w:cstheme="minorHAnsi"/>
          <w:i/>
          <w:iCs/>
          <w:w w:val="110"/>
          <w:sz w:val="22"/>
          <w:szCs w:val="22"/>
        </w:rPr>
        <w:t>die Arbeit,</w:t>
      </w:r>
      <w:r w:rsidRPr="00A32DAB">
        <w:rPr>
          <w:rFonts w:cstheme="minorHAnsi"/>
          <w:i/>
          <w:iCs/>
          <w:spacing w:val="-47"/>
          <w:w w:val="110"/>
          <w:sz w:val="22"/>
          <w:szCs w:val="22"/>
        </w:rPr>
        <w:t xml:space="preserve">   </w:t>
      </w:r>
      <w:r w:rsidRPr="00A32DAB">
        <w:rPr>
          <w:rFonts w:cstheme="minorHAnsi"/>
          <w:i/>
          <w:iCs/>
          <w:w w:val="110"/>
          <w:sz w:val="22"/>
          <w:szCs w:val="22"/>
        </w:rPr>
        <w:t xml:space="preserve">die </w:t>
      </w:r>
      <w:r w:rsidRPr="00A32DAB">
        <w:rPr>
          <w:rFonts w:cstheme="minorHAnsi"/>
          <w:i/>
          <w:iCs/>
          <w:spacing w:val="-46"/>
          <w:w w:val="110"/>
          <w:sz w:val="22"/>
          <w:szCs w:val="22"/>
        </w:rPr>
        <w:t xml:space="preserve">  </w:t>
      </w:r>
      <w:r w:rsidRPr="00A32DAB">
        <w:rPr>
          <w:rFonts w:cstheme="minorHAnsi"/>
          <w:i/>
          <w:iCs/>
          <w:w w:val="110"/>
          <w:sz w:val="22"/>
          <w:szCs w:val="22"/>
        </w:rPr>
        <w:t xml:space="preserve">an </w:t>
      </w:r>
      <w:r w:rsidRPr="00A32DAB">
        <w:rPr>
          <w:rFonts w:cstheme="minorHAnsi"/>
          <w:i/>
          <w:iCs/>
          <w:spacing w:val="-47"/>
          <w:w w:val="110"/>
          <w:sz w:val="22"/>
          <w:szCs w:val="22"/>
        </w:rPr>
        <w:t xml:space="preserve"> </w:t>
      </w:r>
      <w:r w:rsidRPr="00A32DAB">
        <w:rPr>
          <w:rFonts w:cstheme="minorHAnsi"/>
          <w:i/>
          <w:iCs/>
          <w:w w:val="110"/>
          <w:sz w:val="22"/>
          <w:szCs w:val="22"/>
        </w:rPr>
        <w:t xml:space="preserve">einem anderen </w:t>
      </w:r>
      <w:r w:rsidRPr="00A32DAB">
        <w:rPr>
          <w:rFonts w:cstheme="minorHAnsi"/>
          <w:i/>
          <w:iCs/>
          <w:spacing w:val="-37"/>
          <w:w w:val="110"/>
          <w:sz w:val="22"/>
          <w:szCs w:val="22"/>
        </w:rPr>
        <w:t xml:space="preserve"> </w:t>
      </w:r>
      <w:r w:rsidRPr="00A32DAB">
        <w:rPr>
          <w:rFonts w:cstheme="minorHAnsi"/>
          <w:i/>
          <w:iCs/>
          <w:w w:val="110"/>
          <w:sz w:val="22"/>
          <w:szCs w:val="22"/>
        </w:rPr>
        <w:t xml:space="preserve">Ort </w:t>
      </w:r>
      <w:r w:rsidRPr="00A32DAB">
        <w:rPr>
          <w:rFonts w:cstheme="minorHAnsi"/>
          <w:i/>
          <w:iCs/>
          <w:spacing w:val="-34"/>
          <w:w w:val="110"/>
          <w:sz w:val="22"/>
          <w:szCs w:val="22"/>
        </w:rPr>
        <w:t xml:space="preserve"> </w:t>
      </w:r>
      <w:r w:rsidRPr="00A32DAB">
        <w:rPr>
          <w:rFonts w:cstheme="minorHAnsi"/>
          <w:i/>
          <w:iCs/>
          <w:w w:val="110"/>
          <w:sz w:val="22"/>
          <w:szCs w:val="22"/>
        </w:rPr>
        <w:t>als</w:t>
      </w:r>
      <w:r w:rsidRPr="00A32DAB">
        <w:rPr>
          <w:rFonts w:cstheme="minorHAnsi"/>
          <w:i/>
          <w:iCs/>
          <w:spacing w:val="-34"/>
          <w:w w:val="110"/>
          <w:sz w:val="22"/>
          <w:szCs w:val="22"/>
        </w:rPr>
        <w:t xml:space="preserve"> </w:t>
      </w:r>
      <w:r w:rsidRPr="00A32DAB">
        <w:rPr>
          <w:rFonts w:cstheme="minorHAnsi"/>
          <w:i/>
          <w:iCs/>
          <w:w w:val="110"/>
          <w:sz w:val="22"/>
          <w:szCs w:val="22"/>
        </w:rPr>
        <w:t xml:space="preserve">dem </w:t>
      </w:r>
      <w:r w:rsidRPr="00A32DAB">
        <w:rPr>
          <w:rFonts w:cstheme="minorHAnsi"/>
          <w:i/>
          <w:iCs/>
          <w:spacing w:val="-34"/>
          <w:w w:val="110"/>
          <w:sz w:val="22"/>
          <w:szCs w:val="22"/>
        </w:rPr>
        <w:t xml:space="preserve"> </w:t>
      </w:r>
      <w:r w:rsidRPr="00A32DAB">
        <w:rPr>
          <w:rFonts w:cstheme="minorHAnsi"/>
          <w:i/>
          <w:iCs/>
          <w:w w:val="110"/>
          <w:sz w:val="22"/>
          <w:szCs w:val="22"/>
        </w:rPr>
        <w:t xml:space="preserve">betrieblichen </w:t>
      </w:r>
      <w:r w:rsidRPr="00A32DAB">
        <w:rPr>
          <w:rFonts w:cstheme="minorHAnsi"/>
          <w:i/>
          <w:iCs/>
          <w:spacing w:val="-35"/>
          <w:w w:val="110"/>
          <w:sz w:val="22"/>
          <w:szCs w:val="22"/>
        </w:rPr>
        <w:t xml:space="preserve"> </w:t>
      </w:r>
      <w:r w:rsidRPr="00A32DAB">
        <w:rPr>
          <w:rFonts w:cstheme="minorHAnsi"/>
          <w:i/>
          <w:iCs/>
          <w:w w:val="110"/>
          <w:sz w:val="22"/>
          <w:szCs w:val="22"/>
        </w:rPr>
        <w:t xml:space="preserve">Arbeitsplatz </w:t>
      </w:r>
      <w:r w:rsidRPr="00A32DAB">
        <w:rPr>
          <w:rFonts w:cstheme="minorHAnsi"/>
          <w:i/>
          <w:iCs/>
          <w:spacing w:val="-34"/>
          <w:w w:val="110"/>
          <w:sz w:val="22"/>
          <w:szCs w:val="22"/>
        </w:rPr>
        <w:t xml:space="preserve"> </w:t>
      </w:r>
      <w:r w:rsidRPr="00A32DAB">
        <w:rPr>
          <w:rFonts w:cstheme="minorHAnsi"/>
          <w:i/>
          <w:iCs/>
          <w:w w:val="110"/>
          <w:sz w:val="22"/>
          <w:szCs w:val="22"/>
        </w:rPr>
        <w:t xml:space="preserve">und </w:t>
      </w:r>
      <w:r w:rsidRPr="00A32DAB">
        <w:rPr>
          <w:rFonts w:cstheme="minorHAnsi"/>
          <w:i/>
          <w:iCs/>
          <w:spacing w:val="-35"/>
          <w:w w:val="110"/>
          <w:sz w:val="22"/>
          <w:szCs w:val="22"/>
        </w:rPr>
        <w:t xml:space="preserve"> </w:t>
      </w:r>
      <w:r w:rsidRPr="00A32DAB">
        <w:rPr>
          <w:rFonts w:cstheme="minorHAnsi"/>
          <w:i/>
          <w:iCs/>
          <w:w w:val="110"/>
          <w:sz w:val="22"/>
          <w:szCs w:val="22"/>
        </w:rPr>
        <w:t>damit</w:t>
      </w:r>
      <w:r w:rsidRPr="00A32DAB">
        <w:rPr>
          <w:rFonts w:cstheme="minorHAnsi"/>
          <w:i/>
          <w:iCs/>
          <w:spacing w:val="-35"/>
          <w:w w:val="110"/>
          <w:sz w:val="22"/>
          <w:szCs w:val="22"/>
        </w:rPr>
        <w:t xml:space="preserve">  </w:t>
      </w:r>
      <w:r w:rsidRPr="00A32DAB">
        <w:rPr>
          <w:rFonts w:cstheme="minorHAnsi"/>
          <w:i/>
          <w:iCs/>
          <w:w w:val="110"/>
          <w:sz w:val="22"/>
          <w:szCs w:val="22"/>
        </w:rPr>
        <w:t>örtlich</w:t>
      </w:r>
      <w:r w:rsidRPr="00A32DAB">
        <w:rPr>
          <w:rFonts w:cstheme="minorHAnsi"/>
          <w:i/>
          <w:iCs/>
          <w:spacing w:val="-34"/>
          <w:w w:val="110"/>
          <w:sz w:val="22"/>
          <w:szCs w:val="22"/>
        </w:rPr>
        <w:t xml:space="preserve"> </w:t>
      </w:r>
      <w:r w:rsidRPr="00A32DAB">
        <w:rPr>
          <w:rFonts w:cstheme="minorHAnsi"/>
          <w:i/>
          <w:iCs/>
          <w:w w:val="110"/>
          <w:sz w:val="22"/>
          <w:szCs w:val="22"/>
        </w:rPr>
        <w:t xml:space="preserve">flexibel </w:t>
      </w:r>
      <w:r w:rsidRPr="00A32DAB">
        <w:rPr>
          <w:rFonts w:cstheme="minorHAnsi"/>
          <w:i/>
          <w:iCs/>
          <w:spacing w:val="-34"/>
          <w:w w:val="110"/>
          <w:sz w:val="22"/>
          <w:szCs w:val="22"/>
        </w:rPr>
        <w:t xml:space="preserve"> </w:t>
      </w:r>
      <w:r w:rsidRPr="00A32DAB">
        <w:rPr>
          <w:rFonts w:cstheme="minorHAnsi"/>
          <w:i/>
          <w:iCs/>
          <w:w w:val="110"/>
          <w:sz w:val="22"/>
          <w:szCs w:val="22"/>
        </w:rPr>
        <w:t xml:space="preserve">verrichtet </w:t>
      </w:r>
      <w:r w:rsidRPr="00A32DAB">
        <w:rPr>
          <w:rFonts w:cstheme="minorHAnsi"/>
          <w:i/>
          <w:iCs/>
          <w:spacing w:val="-36"/>
          <w:w w:val="110"/>
          <w:sz w:val="22"/>
          <w:szCs w:val="22"/>
        </w:rPr>
        <w:t xml:space="preserve"> </w:t>
      </w:r>
      <w:r w:rsidRPr="00A32DAB">
        <w:rPr>
          <w:rFonts w:cstheme="minorHAnsi"/>
          <w:i/>
          <w:iCs/>
          <w:w w:val="110"/>
          <w:sz w:val="22"/>
          <w:szCs w:val="22"/>
        </w:rPr>
        <w:t>wird.</w:t>
      </w:r>
      <w:r w:rsidRPr="00A32DAB">
        <w:rPr>
          <w:rFonts w:cstheme="minorHAnsi"/>
          <w:i/>
          <w:iCs/>
          <w:sz w:val="22"/>
          <w:szCs w:val="22"/>
        </w:rPr>
        <w:t xml:space="preserve"> </w:t>
      </w:r>
      <w:r w:rsidRPr="00A32DAB">
        <w:rPr>
          <w:rFonts w:cstheme="minorHAnsi"/>
          <w:i/>
          <w:iCs/>
          <w:w w:val="110"/>
          <w:sz w:val="22"/>
          <w:szCs w:val="22"/>
        </w:rPr>
        <w:t>Mobile</w:t>
      </w:r>
      <w:r w:rsidRPr="00A32DAB">
        <w:rPr>
          <w:rFonts w:cstheme="minorHAnsi"/>
          <w:i/>
          <w:iCs/>
          <w:spacing w:val="-21"/>
          <w:w w:val="110"/>
          <w:sz w:val="22"/>
          <w:szCs w:val="22"/>
        </w:rPr>
        <w:t xml:space="preserve"> </w:t>
      </w:r>
      <w:r w:rsidRPr="00A32DAB">
        <w:rPr>
          <w:rFonts w:cstheme="minorHAnsi"/>
          <w:i/>
          <w:iCs/>
          <w:w w:val="110"/>
          <w:sz w:val="22"/>
          <w:szCs w:val="22"/>
        </w:rPr>
        <w:t>Arbeit</w:t>
      </w:r>
      <w:r w:rsidRPr="00A32DAB">
        <w:rPr>
          <w:rFonts w:cstheme="minorHAnsi"/>
          <w:i/>
          <w:iCs/>
          <w:spacing w:val="-23"/>
          <w:w w:val="110"/>
          <w:sz w:val="22"/>
          <w:szCs w:val="22"/>
        </w:rPr>
        <w:t xml:space="preserve"> </w:t>
      </w:r>
      <w:r w:rsidRPr="00A32DAB">
        <w:rPr>
          <w:rFonts w:cstheme="minorHAnsi"/>
          <w:i/>
          <w:iCs/>
          <w:w w:val="110"/>
          <w:sz w:val="22"/>
          <w:szCs w:val="22"/>
        </w:rPr>
        <w:t>im</w:t>
      </w:r>
      <w:r w:rsidRPr="00A32DAB">
        <w:rPr>
          <w:rFonts w:cstheme="minorHAnsi"/>
          <w:i/>
          <w:iCs/>
          <w:spacing w:val="-20"/>
          <w:w w:val="110"/>
          <w:sz w:val="22"/>
          <w:szCs w:val="22"/>
        </w:rPr>
        <w:t xml:space="preserve"> </w:t>
      </w:r>
      <w:r w:rsidRPr="00A32DAB">
        <w:rPr>
          <w:rFonts w:cstheme="minorHAnsi"/>
          <w:i/>
          <w:iCs/>
          <w:w w:val="110"/>
          <w:sz w:val="22"/>
          <w:szCs w:val="22"/>
        </w:rPr>
        <w:t>Sinne</w:t>
      </w:r>
      <w:r w:rsidRPr="00A32DAB">
        <w:rPr>
          <w:rFonts w:cstheme="minorHAnsi"/>
          <w:i/>
          <w:iCs/>
          <w:spacing w:val="-23"/>
          <w:w w:val="110"/>
          <w:sz w:val="22"/>
          <w:szCs w:val="22"/>
        </w:rPr>
        <w:t xml:space="preserve"> </w:t>
      </w:r>
      <w:r w:rsidRPr="00A32DAB">
        <w:rPr>
          <w:rFonts w:cstheme="minorHAnsi"/>
          <w:i/>
          <w:iCs/>
          <w:w w:val="110"/>
          <w:sz w:val="22"/>
          <w:szCs w:val="22"/>
        </w:rPr>
        <w:t>dieser</w:t>
      </w:r>
      <w:r w:rsidRPr="00A32DAB">
        <w:rPr>
          <w:rFonts w:cstheme="minorHAnsi"/>
          <w:i/>
          <w:iCs/>
          <w:spacing w:val="-18"/>
          <w:w w:val="110"/>
          <w:sz w:val="22"/>
          <w:szCs w:val="22"/>
        </w:rPr>
        <w:t xml:space="preserve"> </w:t>
      </w:r>
      <w:r w:rsidRPr="00A32DAB">
        <w:rPr>
          <w:rFonts w:cstheme="minorHAnsi"/>
          <w:i/>
          <w:iCs/>
          <w:w w:val="110"/>
          <w:sz w:val="22"/>
          <w:szCs w:val="22"/>
        </w:rPr>
        <w:t>Betriebsvereinbarung</w:t>
      </w:r>
      <w:r w:rsidRPr="00A32DAB">
        <w:rPr>
          <w:rFonts w:cstheme="minorHAnsi"/>
          <w:i/>
          <w:iCs/>
          <w:spacing w:val="-20"/>
          <w:w w:val="110"/>
          <w:sz w:val="22"/>
          <w:szCs w:val="22"/>
        </w:rPr>
        <w:t xml:space="preserve"> </w:t>
      </w:r>
      <w:r w:rsidRPr="00A32DAB">
        <w:rPr>
          <w:rFonts w:cstheme="minorHAnsi"/>
          <w:i/>
          <w:iCs/>
          <w:w w:val="110"/>
          <w:sz w:val="22"/>
          <w:szCs w:val="22"/>
        </w:rPr>
        <w:t>ist</w:t>
      </w:r>
      <w:r w:rsidRPr="00A32DAB">
        <w:rPr>
          <w:rFonts w:cstheme="minorHAnsi"/>
          <w:i/>
          <w:iCs/>
          <w:spacing w:val="-22"/>
          <w:w w:val="110"/>
          <w:sz w:val="22"/>
          <w:szCs w:val="22"/>
        </w:rPr>
        <w:t xml:space="preserve"> </w:t>
      </w:r>
      <w:r w:rsidRPr="00A32DAB">
        <w:rPr>
          <w:rFonts w:cstheme="minorHAnsi"/>
          <w:i/>
          <w:iCs/>
          <w:w w:val="110"/>
          <w:sz w:val="22"/>
          <w:szCs w:val="22"/>
        </w:rPr>
        <w:t>nicht</w:t>
      </w:r>
      <w:r w:rsidRPr="00A32DAB">
        <w:rPr>
          <w:rFonts w:cstheme="minorHAnsi"/>
          <w:i/>
          <w:iCs/>
          <w:spacing w:val="-22"/>
          <w:w w:val="110"/>
          <w:sz w:val="22"/>
          <w:szCs w:val="22"/>
        </w:rPr>
        <w:t xml:space="preserve"> </w:t>
      </w:r>
      <w:r w:rsidRPr="00A32DAB">
        <w:rPr>
          <w:rFonts w:cstheme="minorHAnsi"/>
          <w:i/>
          <w:iCs/>
          <w:w w:val="110"/>
          <w:sz w:val="22"/>
          <w:szCs w:val="22"/>
        </w:rPr>
        <w:t>Tele-</w:t>
      </w:r>
      <w:r w:rsidRPr="00A32DAB">
        <w:rPr>
          <w:rFonts w:cstheme="minorHAnsi"/>
          <w:i/>
          <w:iCs/>
          <w:spacing w:val="-20"/>
          <w:w w:val="110"/>
          <w:sz w:val="22"/>
          <w:szCs w:val="22"/>
        </w:rPr>
        <w:t xml:space="preserve"> </w:t>
      </w:r>
      <w:r w:rsidRPr="00A32DAB">
        <w:rPr>
          <w:rFonts w:cstheme="minorHAnsi"/>
          <w:i/>
          <w:iCs/>
          <w:w w:val="110"/>
          <w:sz w:val="22"/>
          <w:szCs w:val="22"/>
        </w:rPr>
        <w:t>bzw.</w:t>
      </w:r>
      <w:r w:rsidRPr="00A32DAB">
        <w:rPr>
          <w:rFonts w:cstheme="minorHAnsi"/>
          <w:i/>
          <w:iCs/>
          <w:spacing w:val="-23"/>
          <w:w w:val="110"/>
          <w:sz w:val="22"/>
          <w:szCs w:val="22"/>
        </w:rPr>
        <w:t xml:space="preserve"> </w:t>
      </w:r>
      <w:r w:rsidRPr="00A32DAB">
        <w:rPr>
          <w:rFonts w:cstheme="minorHAnsi"/>
          <w:i/>
          <w:iCs/>
          <w:w w:val="110"/>
          <w:sz w:val="22"/>
          <w:szCs w:val="22"/>
        </w:rPr>
        <w:t>Heimarbeit.</w:t>
      </w:r>
    </w:p>
    <w:p w14:paraId="70431389" w14:textId="77777777" w:rsidR="00A32DAB" w:rsidRPr="00A32DAB" w:rsidRDefault="00A32DAB" w:rsidP="00A32DAB">
      <w:pPr>
        <w:widowControl w:val="0"/>
        <w:autoSpaceDE w:val="0"/>
        <w:autoSpaceDN w:val="0"/>
        <w:spacing w:line="288" w:lineRule="auto"/>
        <w:ind w:right="1078"/>
        <w:jc w:val="both"/>
        <w:rPr>
          <w:rFonts w:cstheme="minorHAnsi"/>
          <w:i/>
          <w:iCs/>
          <w:w w:val="110"/>
          <w:sz w:val="22"/>
          <w:szCs w:val="22"/>
        </w:rPr>
      </w:pPr>
    </w:p>
    <w:p w14:paraId="58515412" w14:textId="77777777" w:rsidR="00A32DAB" w:rsidRPr="00A32DAB" w:rsidRDefault="00A32DAB" w:rsidP="00A32DAB">
      <w:pPr>
        <w:widowControl w:val="0"/>
        <w:autoSpaceDE w:val="0"/>
        <w:autoSpaceDN w:val="0"/>
        <w:spacing w:line="288" w:lineRule="auto"/>
        <w:ind w:right="1078"/>
        <w:jc w:val="both"/>
        <w:rPr>
          <w:rFonts w:cstheme="minorHAnsi"/>
          <w:i/>
          <w:iCs/>
          <w:sz w:val="22"/>
          <w:szCs w:val="22"/>
        </w:rPr>
      </w:pPr>
      <w:r w:rsidRPr="00A32DAB">
        <w:rPr>
          <w:rFonts w:cstheme="minorHAnsi"/>
          <w:i/>
          <w:iCs/>
          <w:w w:val="110"/>
          <w:sz w:val="22"/>
          <w:szCs w:val="22"/>
        </w:rPr>
        <w:t>§ 2 – Möglichkeit zur Mobilen Arbeit</w:t>
      </w:r>
    </w:p>
    <w:p w14:paraId="4313268F" w14:textId="77777777" w:rsidR="00A32DAB" w:rsidRPr="00A32DAB" w:rsidRDefault="00A32DAB" w:rsidP="00A32DAB">
      <w:pPr>
        <w:pStyle w:val="Textkrper"/>
        <w:tabs>
          <w:tab w:val="left" w:pos="9072"/>
        </w:tabs>
        <w:spacing w:before="226" w:line="288" w:lineRule="auto"/>
        <w:ind w:right="1078"/>
        <w:rPr>
          <w:rFonts w:asciiTheme="minorHAnsi" w:hAnsiTheme="minorHAnsi" w:cstheme="minorHAnsi"/>
          <w:i/>
          <w:iCs/>
          <w:w w:val="105"/>
          <w:sz w:val="22"/>
          <w:szCs w:val="22"/>
        </w:rPr>
      </w:pPr>
      <w:r w:rsidRPr="00A32DAB">
        <w:rPr>
          <w:rFonts w:asciiTheme="minorHAnsi" w:hAnsiTheme="minorHAnsi" w:cstheme="minorHAnsi"/>
          <w:i/>
          <w:iCs/>
          <w:w w:val="105"/>
          <w:sz w:val="22"/>
          <w:szCs w:val="22"/>
        </w:rPr>
        <w:t xml:space="preserve">Grundsätzlich wird allen Beschäftigten </w:t>
      </w:r>
      <w:proofErr w:type="spellStart"/>
      <w:r w:rsidRPr="00A32DAB">
        <w:rPr>
          <w:rFonts w:asciiTheme="minorHAnsi" w:hAnsiTheme="minorHAnsi" w:cstheme="minorHAnsi"/>
          <w:i/>
          <w:iCs/>
          <w:w w:val="105"/>
          <w:sz w:val="22"/>
          <w:szCs w:val="22"/>
        </w:rPr>
        <w:t>Mobiles</w:t>
      </w:r>
      <w:proofErr w:type="spellEnd"/>
      <w:r w:rsidRPr="00A32DAB">
        <w:rPr>
          <w:rFonts w:asciiTheme="minorHAnsi" w:hAnsiTheme="minorHAnsi" w:cstheme="minorHAnsi"/>
          <w:i/>
          <w:iCs/>
          <w:w w:val="105"/>
          <w:sz w:val="22"/>
          <w:szCs w:val="22"/>
        </w:rPr>
        <w:t xml:space="preserve"> Arbeiten ermöglicht, wenn und </w:t>
      </w:r>
      <w:proofErr w:type="gramStart"/>
      <w:r w:rsidRPr="00A32DAB">
        <w:rPr>
          <w:rFonts w:asciiTheme="minorHAnsi" w:hAnsiTheme="minorHAnsi" w:cstheme="minorHAnsi"/>
          <w:i/>
          <w:iCs/>
          <w:w w:val="105"/>
          <w:sz w:val="22"/>
          <w:szCs w:val="22"/>
        </w:rPr>
        <w:t>soweit</w:t>
      </w:r>
      <w:proofErr w:type="gramEnd"/>
      <w:r w:rsidRPr="00A32DAB">
        <w:rPr>
          <w:rFonts w:asciiTheme="minorHAnsi" w:hAnsiTheme="minorHAnsi" w:cstheme="minorHAnsi"/>
          <w:i/>
          <w:iCs/>
          <w:w w:val="105"/>
          <w:sz w:val="22"/>
          <w:szCs w:val="22"/>
        </w:rPr>
        <w:t xml:space="preserve"> die Tätigkeit als für </w:t>
      </w:r>
      <w:proofErr w:type="spellStart"/>
      <w:r w:rsidRPr="00A32DAB">
        <w:rPr>
          <w:rFonts w:asciiTheme="minorHAnsi" w:hAnsiTheme="minorHAnsi" w:cstheme="minorHAnsi"/>
          <w:i/>
          <w:iCs/>
          <w:w w:val="105"/>
          <w:sz w:val="22"/>
          <w:szCs w:val="22"/>
        </w:rPr>
        <w:t>Mobiles</w:t>
      </w:r>
      <w:proofErr w:type="spellEnd"/>
      <w:r w:rsidRPr="00A32DAB">
        <w:rPr>
          <w:rFonts w:asciiTheme="minorHAnsi" w:hAnsiTheme="minorHAnsi" w:cstheme="minorHAnsi"/>
          <w:i/>
          <w:iCs/>
          <w:w w:val="105"/>
          <w:sz w:val="22"/>
          <w:szCs w:val="22"/>
        </w:rPr>
        <w:t xml:space="preserve"> Arbeiten als geeignet anzusehen ist und die Dienststellenleitung den Beschäftigten dafür die technischen Ausstattungen überlassen hat. </w:t>
      </w:r>
    </w:p>
    <w:p w14:paraId="50BB04A1" w14:textId="77777777" w:rsidR="00A32DAB" w:rsidRPr="00A32DAB" w:rsidRDefault="00A32DAB" w:rsidP="00A32DAB">
      <w:pPr>
        <w:pStyle w:val="Textkrper"/>
        <w:tabs>
          <w:tab w:val="left" w:pos="9072"/>
        </w:tabs>
        <w:spacing w:before="226" w:line="288" w:lineRule="auto"/>
        <w:ind w:right="1078"/>
        <w:rPr>
          <w:rFonts w:asciiTheme="minorHAnsi" w:hAnsiTheme="minorHAnsi" w:cstheme="minorHAnsi"/>
          <w:i/>
          <w:iCs/>
          <w:w w:val="105"/>
          <w:sz w:val="22"/>
          <w:szCs w:val="22"/>
        </w:rPr>
      </w:pPr>
      <w:r w:rsidRPr="00A32DAB">
        <w:rPr>
          <w:rFonts w:asciiTheme="minorHAnsi" w:hAnsiTheme="minorHAnsi" w:cstheme="minorHAnsi"/>
          <w:i/>
          <w:iCs/>
          <w:w w:val="105"/>
          <w:sz w:val="22"/>
          <w:szCs w:val="22"/>
        </w:rPr>
        <w:t xml:space="preserve">Hierzu stellen die Beschäftigten einen entsprechenden formlosen Antrag an die Dienststellenleitung. Dem Personalrat sind diese Anträge vorzulegen. </w:t>
      </w:r>
    </w:p>
    <w:p w14:paraId="31AD75AC" w14:textId="77777777" w:rsidR="00A32DAB" w:rsidRPr="00A32DAB" w:rsidRDefault="00A32DAB" w:rsidP="00A32DAB">
      <w:pPr>
        <w:pStyle w:val="Textkrper"/>
        <w:tabs>
          <w:tab w:val="left" w:pos="9072"/>
        </w:tabs>
        <w:spacing w:before="226" w:line="288" w:lineRule="auto"/>
        <w:ind w:right="1078"/>
        <w:rPr>
          <w:rFonts w:asciiTheme="minorHAnsi" w:hAnsiTheme="minorHAnsi" w:cstheme="minorHAnsi"/>
          <w:i/>
          <w:iCs/>
          <w:w w:val="105"/>
          <w:sz w:val="22"/>
          <w:szCs w:val="22"/>
        </w:rPr>
      </w:pPr>
      <w:r w:rsidRPr="00A32DAB">
        <w:rPr>
          <w:rFonts w:asciiTheme="minorHAnsi" w:hAnsiTheme="minorHAnsi" w:cstheme="minorHAnsi"/>
          <w:i/>
          <w:iCs/>
          <w:w w:val="105"/>
          <w:sz w:val="22"/>
          <w:szCs w:val="22"/>
        </w:rPr>
        <w:t xml:space="preserve">Die Dienststellenleitung kann nach vorheriger Zustimmung des Personalrats einzelnen Beschäftigten oder einer gesamten Abteilung </w:t>
      </w:r>
      <w:proofErr w:type="spellStart"/>
      <w:r w:rsidRPr="00A32DAB">
        <w:rPr>
          <w:rFonts w:asciiTheme="minorHAnsi" w:hAnsiTheme="minorHAnsi" w:cstheme="minorHAnsi"/>
          <w:i/>
          <w:iCs/>
          <w:w w:val="105"/>
          <w:sz w:val="22"/>
          <w:szCs w:val="22"/>
        </w:rPr>
        <w:t>Mobiles</w:t>
      </w:r>
      <w:proofErr w:type="spellEnd"/>
      <w:r w:rsidRPr="00A32DAB">
        <w:rPr>
          <w:rFonts w:asciiTheme="minorHAnsi" w:hAnsiTheme="minorHAnsi" w:cstheme="minorHAnsi"/>
          <w:i/>
          <w:iCs/>
          <w:w w:val="105"/>
          <w:sz w:val="22"/>
          <w:szCs w:val="22"/>
        </w:rPr>
        <w:t xml:space="preserve"> Arbeiten vorschlagen. </w:t>
      </w:r>
    </w:p>
    <w:p w14:paraId="66881183" w14:textId="77777777" w:rsidR="00A32DAB" w:rsidRPr="00A32DAB" w:rsidRDefault="00A32DAB" w:rsidP="00A32DAB">
      <w:pPr>
        <w:pStyle w:val="Listenabsatz"/>
        <w:tabs>
          <w:tab w:val="left" w:pos="547"/>
          <w:tab w:val="left" w:pos="9072"/>
        </w:tabs>
        <w:spacing w:line="288" w:lineRule="auto"/>
        <w:ind w:left="92" w:right="1078"/>
        <w:rPr>
          <w:rFonts w:cstheme="minorHAnsi"/>
          <w:i/>
          <w:iCs/>
          <w:sz w:val="22"/>
          <w:szCs w:val="22"/>
        </w:rPr>
      </w:pPr>
    </w:p>
    <w:p w14:paraId="0D14BA1E" w14:textId="77777777" w:rsidR="00A32DAB" w:rsidRPr="00A32DAB" w:rsidRDefault="00A32DAB" w:rsidP="00A32DAB">
      <w:pPr>
        <w:tabs>
          <w:tab w:val="left" w:pos="547"/>
          <w:tab w:val="left" w:pos="9072"/>
        </w:tabs>
        <w:spacing w:line="288" w:lineRule="auto"/>
        <w:ind w:right="1078"/>
        <w:rPr>
          <w:rFonts w:cstheme="minorHAnsi"/>
          <w:i/>
          <w:iCs/>
          <w:w w:val="105"/>
          <w:sz w:val="22"/>
          <w:szCs w:val="22"/>
        </w:rPr>
      </w:pPr>
      <w:r w:rsidRPr="00A32DAB">
        <w:rPr>
          <w:rFonts w:cstheme="minorHAnsi"/>
          <w:i/>
          <w:iCs/>
          <w:w w:val="105"/>
          <w:sz w:val="22"/>
          <w:szCs w:val="22"/>
        </w:rPr>
        <w:t>Kann sich die Dienststellenleitung und der/die Beschäftigte nicht einigen, wird der Personalrat zur Klärung hinzugezogen. Lässt sich weiterhin keine Einigung erzielen, erfolgt eine einvernehmliche Entscheidung in einer Kommission, bestehend aus einem Vertreter des Personalrats und einem Vertreter</w:t>
      </w:r>
      <w:r w:rsidRPr="00A32DAB">
        <w:rPr>
          <w:rFonts w:cstheme="minorHAnsi"/>
          <w:i/>
          <w:iCs/>
          <w:spacing w:val="14"/>
          <w:w w:val="105"/>
          <w:sz w:val="22"/>
          <w:szCs w:val="22"/>
        </w:rPr>
        <w:t xml:space="preserve"> </w:t>
      </w:r>
      <w:r w:rsidRPr="00A32DAB">
        <w:rPr>
          <w:rFonts w:cstheme="minorHAnsi"/>
          <w:i/>
          <w:iCs/>
          <w:w w:val="105"/>
          <w:sz w:val="22"/>
          <w:szCs w:val="22"/>
        </w:rPr>
        <w:t>der</w:t>
      </w:r>
      <w:r w:rsidRPr="00A32DAB">
        <w:rPr>
          <w:rFonts w:cstheme="minorHAnsi"/>
          <w:i/>
          <w:iCs/>
          <w:spacing w:val="15"/>
          <w:w w:val="105"/>
          <w:sz w:val="22"/>
          <w:szCs w:val="22"/>
        </w:rPr>
        <w:t xml:space="preserve"> </w:t>
      </w:r>
      <w:r w:rsidRPr="00A32DAB">
        <w:rPr>
          <w:rFonts w:cstheme="minorHAnsi"/>
          <w:i/>
          <w:iCs/>
          <w:w w:val="105"/>
          <w:sz w:val="22"/>
          <w:szCs w:val="22"/>
        </w:rPr>
        <w:t>Dienststellenleitung sowie ggf. der Schwerbehindertenvertretung.</w:t>
      </w:r>
    </w:p>
    <w:p w14:paraId="6F34B71C" w14:textId="77777777" w:rsidR="00A32DAB" w:rsidRPr="00A32DAB" w:rsidRDefault="00A32DAB" w:rsidP="00A32DAB">
      <w:pPr>
        <w:pStyle w:val="Listenabsatz"/>
        <w:tabs>
          <w:tab w:val="left" w:pos="547"/>
          <w:tab w:val="left" w:pos="9072"/>
        </w:tabs>
        <w:spacing w:line="288" w:lineRule="auto"/>
        <w:ind w:left="92" w:right="1078"/>
        <w:rPr>
          <w:rFonts w:cstheme="minorHAnsi"/>
          <w:i/>
          <w:iCs/>
          <w:w w:val="110"/>
          <w:sz w:val="22"/>
          <w:szCs w:val="22"/>
        </w:rPr>
      </w:pPr>
    </w:p>
    <w:p w14:paraId="54619F70" w14:textId="77777777" w:rsidR="00A32DAB" w:rsidRPr="00A32DAB" w:rsidRDefault="00A32DAB" w:rsidP="00A32DAB">
      <w:pPr>
        <w:widowControl w:val="0"/>
        <w:tabs>
          <w:tab w:val="left" w:pos="142"/>
          <w:tab w:val="left" w:pos="9072"/>
        </w:tabs>
        <w:autoSpaceDE w:val="0"/>
        <w:autoSpaceDN w:val="0"/>
        <w:spacing w:line="288" w:lineRule="auto"/>
        <w:ind w:right="1078"/>
        <w:rPr>
          <w:rFonts w:cstheme="minorHAnsi"/>
          <w:i/>
          <w:iCs/>
          <w:w w:val="110"/>
          <w:sz w:val="22"/>
          <w:szCs w:val="22"/>
        </w:rPr>
      </w:pPr>
      <w:r w:rsidRPr="00A32DAB">
        <w:rPr>
          <w:rFonts w:cstheme="minorHAnsi"/>
          <w:i/>
          <w:iCs/>
          <w:w w:val="110"/>
          <w:sz w:val="22"/>
          <w:szCs w:val="22"/>
        </w:rPr>
        <w:t>§ 3 – Dauer</w:t>
      </w:r>
    </w:p>
    <w:p w14:paraId="402E65AD" w14:textId="77777777" w:rsidR="00A32DAB" w:rsidRPr="00A32DAB" w:rsidRDefault="00A32DAB" w:rsidP="00A32DAB">
      <w:pPr>
        <w:widowControl w:val="0"/>
        <w:tabs>
          <w:tab w:val="left" w:pos="142"/>
          <w:tab w:val="left" w:pos="9072"/>
        </w:tabs>
        <w:autoSpaceDE w:val="0"/>
        <w:autoSpaceDN w:val="0"/>
        <w:spacing w:line="288" w:lineRule="auto"/>
        <w:ind w:right="1078"/>
        <w:rPr>
          <w:rFonts w:cstheme="minorHAnsi"/>
          <w:i/>
          <w:iCs/>
          <w:w w:val="110"/>
          <w:sz w:val="22"/>
          <w:szCs w:val="22"/>
        </w:rPr>
      </w:pPr>
      <w:r w:rsidRPr="00A32DAB">
        <w:rPr>
          <w:rFonts w:cstheme="minorHAnsi"/>
          <w:i/>
          <w:iCs/>
          <w:w w:val="110"/>
          <w:sz w:val="22"/>
          <w:szCs w:val="22"/>
        </w:rPr>
        <w:t xml:space="preserve">Die Mobile Arbeit erfolgt für die Beschäftigten in der Regel für einen Zeitraum von ... Wochen. Eine Verlängerung des Zeitraums für das Mobile Arbeiten wird </w:t>
      </w:r>
      <w:r w:rsidRPr="00A32DAB">
        <w:rPr>
          <w:rFonts w:cstheme="minorHAnsi"/>
          <w:i/>
          <w:iCs/>
          <w:w w:val="110"/>
          <w:sz w:val="22"/>
          <w:szCs w:val="22"/>
        </w:rPr>
        <w:lastRenderedPageBreak/>
        <w:t>fortlaufend zwischen den Parteien überprüft und vereinbart.</w:t>
      </w:r>
    </w:p>
    <w:p w14:paraId="4EFF7D75" w14:textId="77777777" w:rsidR="00A32DAB" w:rsidRPr="00A32DAB" w:rsidRDefault="00A32DAB" w:rsidP="00A32DAB">
      <w:pPr>
        <w:pStyle w:val="Listenabsatz"/>
        <w:tabs>
          <w:tab w:val="left" w:pos="547"/>
        </w:tabs>
        <w:spacing w:line="288" w:lineRule="auto"/>
        <w:ind w:left="113" w:right="996" w:hanging="425"/>
        <w:rPr>
          <w:rFonts w:cstheme="minorHAnsi"/>
          <w:i/>
          <w:iCs/>
          <w:sz w:val="22"/>
          <w:szCs w:val="22"/>
        </w:rPr>
      </w:pPr>
    </w:p>
    <w:p w14:paraId="3A7CC2A7" w14:textId="77777777" w:rsidR="00A32DAB" w:rsidRPr="00A32DAB" w:rsidRDefault="00A32DAB" w:rsidP="00A32DAB">
      <w:pPr>
        <w:widowControl w:val="0"/>
        <w:tabs>
          <w:tab w:val="left" w:pos="547"/>
          <w:tab w:val="left" w:pos="2252"/>
          <w:tab w:val="left" w:pos="3613"/>
          <w:tab w:val="left" w:pos="4167"/>
          <w:tab w:val="left" w:pos="5072"/>
          <w:tab w:val="left" w:pos="6316"/>
          <w:tab w:val="left" w:pos="7849"/>
          <w:tab w:val="left" w:pos="9094"/>
        </w:tabs>
        <w:autoSpaceDE w:val="0"/>
        <w:autoSpaceDN w:val="0"/>
        <w:spacing w:line="288" w:lineRule="auto"/>
        <w:ind w:right="642"/>
        <w:rPr>
          <w:rFonts w:cstheme="minorHAnsi"/>
          <w:i/>
          <w:iCs/>
          <w:w w:val="105"/>
          <w:sz w:val="22"/>
          <w:szCs w:val="22"/>
        </w:rPr>
      </w:pPr>
      <w:r w:rsidRPr="00A32DAB">
        <w:rPr>
          <w:rFonts w:cstheme="minorHAnsi"/>
          <w:i/>
          <w:iCs/>
          <w:w w:val="105"/>
          <w:sz w:val="22"/>
          <w:szCs w:val="22"/>
        </w:rPr>
        <w:t>§ 4 – Arbeitszeit</w:t>
      </w:r>
    </w:p>
    <w:p w14:paraId="5F444FA4" w14:textId="77777777" w:rsidR="00A32DAB" w:rsidRPr="00A32DAB" w:rsidRDefault="00A32DAB" w:rsidP="00A32DAB">
      <w:pPr>
        <w:widowControl w:val="0"/>
        <w:tabs>
          <w:tab w:val="left" w:pos="547"/>
          <w:tab w:val="left" w:pos="2252"/>
          <w:tab w:val="left" w:pos="3613"/>
          <w:tab w:val="left" w:pos="4167"/>
          <w:tab w:val="left" w:pos="5072"/>
          <w:tab w:val="left" w:pos="6316"/>
          <w:tab w:val="left" w:pos="7849"/>
          <w:tab w:val="left" w:pos="9094"/>
        </w:tabs>
        <w:autoSpaceDE w:val="0"/>
        <w:autoSpaceDN w:val="0"/>
        <w:spacing w:line="288" w:lineRule="auto"/>
        <w:ind w:right="642"/>
        <w:rPr>
          <w:rFonts w:cstheme="minorHAnsi"/>
          <w:i/>
          <w:iCs/>
          <w:w w:val="105"/>
          <w:sz w:val="22"/>
          <w:szCs w:val="22"/>
        </w:rPr>
      </w:pPr>
      <w:r w:rsidRPr="00A32DAB">
        <w:rPr>
          <w:rFonts w:cstheme="minorHAnsi"/>
          <w:i/>
          <w:iCs/>
          <w:w w:val="105"/>
          <w:sz w:val="22"/>
          <w:szCs w:val="22"/>
        </w:rPr>
        <w:t xml:space="preserve">Mobiles Arbeiten erfolgt im Rahmen der jeweils geltenden regelmäßigen täglichen und wöchentlichen Arbeitszeit. Die jeweils geltenden gesetzlichen, tariflichen </w:t>
      </w:r>
      <w:r w:rsidRPr="00A32DAB">
        <w:rPr>
          <w:rFonts w:cstheme="minorHAnsi"/>
          <w:i/>
          <w:iCs/>
          <w:spacing w:val="-6"/>
          <w:w w:val="105"/>
          <w:sz w:val="22"/>
          <w:szCs w:val="22"/>
        </w:rPr>
        <w:t xml:space="preserve">und </w:t>
      </w:r>
      <w:r w:rsidRPr="00A32DAB">
        <w:rPr>
          <w:rFonts w:cstheme="minorHAnsi"/>
          <w:i/>
          <w:iCs/>
          <w:w w:val="105"/>
          <w:sz w:val="22"/>
          <w:szCs w:val="22"/>
        </w:rPr>
        <w:t xml:space="preserve">betrieblichen Regelungen, insbesondere zu Ruhezeiten und maximaler täglicher und wöchentlicher Arbeitszeit, sind einzuhalten. Die </w:t>
      </w:r>
      <w:r w:rsidRPr="00A32DAB">
        <w:rPr>
          <w:rFonts w:cstheme="minorHAnsi"/>
          <w:i/>
          <w:iCs/>
          <w:w w:val="110"/>
          <w:sz w:val="22"/>
          <w:szCs w:val="22"/>
        </w:rPr>
        <w:t xml:space="preserve">die Beschäftigten </w:t>
      </w:r>
      <w:r w:rsidRPr="00A32DAB">
        <w:rPr>
          <w:rFonts w:cstheme="minorHAnsi"/>
          <w:i/>
          <w:iCs/>
          <w:w w:val="105"/>
          <w:sz w:val="22"/>
          <w:szCs w:val="22"/>
        </w:rPr>
        <w:t>verbleiben in ihrem derzeit</w:t>
      </w:r>
      <w:r w:rsidRPr="00A32DAB">
        <w:rPr>
          <w:rFonts w:cstheme="minorHAnsi"/>
          <w:i/>
          <w:iCs/>
          <w:spacing w:val="2"/>
          <w:w w:val="105"/>
          <w:sz w:val="22"/>
          <w:szCs w:val="22"/>
        </w:rPr>
        <w:t xml:space="preserve"> </w:t>
      </w:r>
      <w:r w:rsidRPr="00A32DAB">
        <w:rPr>
          <w:rFonts w:cstheme="minorHAnsi"/>
          <w:i/>
          <w:iCs/>
          <w:w w:val="105"/>
          <w:sz w:val="22"/>
          <w:szCs w:val="22"/>
        </w:rPr>
        <w:t xml:space="preserve">gültigen Arbeitszeitmodell unabhängig vom Arbeitsort. Die </w:t>
      </w:r>
      <w:r w:rsidRPr="00A32DAB">
        <w:rPr>
          <w:rFonts w:cstheme="minorHAnsi"/>
          <w:i/>
          <w:iCs/>
          <w:w w:val="110"/>
          <w:sz w:val="22"/>
          <w:szCs w:val="22"/>
        </w:rPr>
        <w:t xml:space="preserve">Beschäftigten </w:t>
      </w:r>
      <w:r w:rsidRPr="00A32DAB">
        <w:rPr>
          <w:rFonts w:cstheme="minorHAnsi"/>
          <w:i/>
          <w:iCs/>
          <w:w w:val="105"/>
          <w:sz w:val="22"/>
          <w:szCs w:val="22"/>
        </w:rPr>
        <w:t>erfassen und dokumentieren ihre Arbeitszeiten. Bei online-Tätigkeit gelten die Log-in Daten als Arbeitszeiterfassung. Die durch elektronische Datenaustausch anfallenden Verbindungsdaten (z.B. Login-Daten) werden nicht für eine Leistungs- und Verhaltenskontrolle genutzt</w:t>
      </w:r>
    </w:p>
    <w:p w14:paraId="5AB031A6" w14:textId="77777777" w:rsidR="00A32DAB" w:rsidRPr="00A32DAB" w:rsidRDefault="00A32DAB" w:rsidP="00A32DAB">
      <w:pPr>
        <w:pStyle w:val="Textkrper"/>
        <w:tabs>
          <w:tab w:val="left" w:pos="2618"/>
          <w:tab w:val="left" w:pos="4895"/>
          <w:tab w:val="left" w:pos="6001"/>
        </w:tabs>
        <w:spacing w:before="45" w:line="288" w:lineRule="auto"/>
        <w:ind w:left="113" w:right="670" w:hanging="425"/>
        <w:rPr>
          <w:rFonts w:asciiTheme="minorHAnsi" w:hAnsiTheme="minorHAnsi" w:cstheme="minorHAnsi"/>
          <w:i/>
          <w:iCs/>
          <w:color w:val="FF0000"/>
          <w:w w:val="105"/>
          <w:sz w:val="22"/>
          <w:szCs w:val="22"/>
        </w:rPr>
      </w:pPr>
    </w:p>
    <w:p w14:paraId="346D9CCD" w14:textId="77777777" w:rsidR="00A32DAB" w:rsidRPr="00A32DAB" w:rsidRDefault="00A32DAB" w:rsidP="00A32DAB">
      <w:pPr>
        <w:pStyle w:val="Textkrper"/>
        <w:tabs>
          <w:tab w:val="left" w:pos="2618"/>
          <w:tab w:val="left" w:pos="4895"/>
          <w:tab w:val="left" w:pos="6001"/>
        </w:tabs>
        <w:spacing w:before="45" w:line="288" w:lineRule="auto"/>
        <w:ind w:right="670"/>
        <w:rPr>
          <w:rFonts w:asciiTheme="minorHAnsi" w:hAnsiTheme="minorHAnsi" w:cstheme="minorHAnsi"/>
          <w:i/>
          <w:iCs/>
          <w:w w:val="105"/>
          <w:sz w:val="22"/>
          <w:szCs w:val="22"/>
        </w:rPr>
      </w:pPr>
      <w:r w:rsidRPr="00A32DAB">
        <w:rPr>
          <w:rFonts w:asciiTheme="minorHAnsi" w:hAnsiTheme="minorHAnsi" w:cstheme="minorHAnsi"/>
          <w:i/>
          <w:iCs/>
          <w:sz w:val="22"/>
          <w:szCs w:val="22"/>
        </w:rPr>
        <w:t xml:space="preserve">Die Einsichtsmöglichkeit des Personalrats in die dokumentierten Arbeitszeiten ist nach Ablauf dieser Dienstvereinbarung zu gewährleisten. </w:t>
      </w:r>
      <w:r w:rsidRPr="00A32DAB">
        <w:rPr>
          <w:rFonts w:asciiTheme="minorHAnsi" w:hAnsiTheme="minorHAnsi" w:cstheme="minorHAnsi"/>
          <w:i/>
          <w:iCs/>
          <w:w w:val="105"/>
          <w:sz w:val="22"/>
          <w:szCs w:val="22"/>
        </w:rPr>
        <w:t>Hinsichtlich Mehrarbeit gelten die Tarifverträge und die allgemeinen dienstlichen Grundsätze und gesetzlichen Bestimmungen.  Angeordnete und geleistete Mehrarbeit ist zuschlagspflichtig.</w:t>
      </w:r>
    </w:p>
    <w:p w14:paraId="6C2522BC" w14:textId="77777777" w:rsidR="00A32DAB" w:rsidRPr="00A32DAB" w:rsidRDefault="00A32DAB" w:rsidP="00A32DAB">
      <w:pPr>
        <w:pStyle w:val="Textkrper"/>
        <w:tabs>
          <w:tab w:val="left" w:pos="2618"/>
          <w:tab w:val="left" w:pos="4895"/>
          <w:tab w:val="left" w:pos="6001"/>
        </w:tabs>
        <w:spacing w:before="45" w:line="288" w:lineRule="auto"/>
        <w:ind w:right="670"/>
        <w:rPr>
          <w:rFonts w:asciiTheme="minorHAnsi" w:hAnsiTheme="minorHAnsi" w:cstheme="minorHAnsi"/>
          <w:i/>
          <w:iCs/>
          <w:w w:val="105"/>
          <w:sz w:val="22"/>
          <w:szCs w:val="22"/>
        </w:rPr>
      </w:pPr>
      <w:r w:rsidRPr="00A32DAB">
        <w:rPr>
          <w:rFonts w:asciiTheme="minorHAnsi" w:hAnsiTheme="minorHAnsi" w:cstheme="minorHAnsi"/>
          <w:i/>
          <w:iCs/>
          <w:w w:val="105"/>
          <w:sz w:val="22"/>
          <w:szCs w:val="22"/>
        </w:rPr>
        <w:t xml:space="preserve">Während Urlaub, Arbeitsunfähigkeit, Schulungen und Kurzarbeit „Null“ findet kein </w:t>
      </w:r>
      <w:proofErr w:type="spellStart"/>
      <w:r w:rsidRPr="00A32DAB">
        <w:rPr>
          <w:rFonts w:asciiTheme="minorHAnsi" w:hAnsiTheme="minorHAnsi" w:cstheme="minorHAnsi"/>
          <w:i/>
          <w:iCs/>
          <w:w w:val="105"/>
          <w:sz w:val="22"/>
          <w:szCs w:val="22"/>
        </w:rPr>
        <w:t>Mobiles</w:t>
      </w:r>
      <w:proofErr w:type="spellEnd"/>
      <w:r w:rsidRPr="00A32DAB">
        <w:rPr>
          <w:rFonts w:asciiTheme="minorHAnsi" w:hAnsiTheme="minorHAnsi" w:cstheme="minorHAnsi"/>
          <w:i/>
          <w:iCs/>
          <w:w w:val="105"/>
          <w:sz w:val="22"/>
          <w:szCs w:val="22"/>
        </w:rPr>
        <w:t xml:space="preserve"> Arbeiten statt.</w:t>
      </w:r>
      <w:r w:rsidRPr="00A32DAB">
        <w:rPr>
          <w:rFonts w:asciiTheme="minorHAnsi" w:hAnsiTheme="minorHAnsi" w:cstheme="minorHAnsi"/>
          <w:i/>
          <w:iCs/>
          <w:w w:val="105"/>
          <w:sz w:val="22"/>
          <w:szCs w:val="22"/>
        </w:rPr>
        <w:br/>
      </w:r>
    </w:p>
    <w:p w14:paraId="67B28453" w14:textId="77777777" w:rsidR="00A32DAB" w:rsidRPr="00A32DAB" w:rsidRDefault="00A32DAB" w:rsidP="00A32DAB">
      <w:pPr>
        <w:pStyle w:val="Textkrper"/>
        <w:tabs>
          <w:tab w:val="left" w:pos="2618"/>
          <w:tab w:val="left" w:pos="4895"/>
          <w:tab w:val="left" w:pos="6001"/>
        </w:tabs>
        <w:spacing w:before="45" w:line="288" w:lineRule="auto"/>
        <w:ind w:right="670"/>
        <w:rPr>
          <w:rFonts w:asciiTheme="minorHAnsi" w:hAnsiTheme="minorHAnsi" w:cstheme="minorHAnsi"/>
          <w:i/>
          <w:iCs/>
          <w:w w:val="105"/>
          <w:sz w:val="22"/>
          <w:szCs w:val="22"/>
        </w:rPr>
      </w:pPr>
      <w:r w:rsidRPr="00A32DAB">
        <w:rPr>
          <w:rFonts w:asciiTheme="minorHAnsi" w:hAnsiTheme="minorHAnsi" w:cstheme="minorHAnsi"/>
          <w:i/>
          <w:iCs/>
          <w:w w:val="105"/>
          <w:sz w:val="22"/>
          <w:szCs w:val="22"/>
        </w:rPr>
        <w:t>§ 5 - Erreichbarkeit</w:t>
      </w:r>
    </w:p>
    <w:p w14:paraId="468B5212" w14:textId="77777777" w:rsidR="00A32DAB" w:rsidRPr="00A32DAB" w:rsidRDefault="00A32DAB" w:rsidP="00A32DAB">
      <w:pPr>
        <w:pStyle w:val="Textkrper"/>
        <w:tabs>
          <w:tab w:val="left" w:pos="2618"/>
          <w:tab w:val="left" w:pos="4895"/>
          <w:tab w:val="left" w:pos="6001"/>
        </w:tabs>
        <w:spacing w:before="45" w:line="288" w:lineRule="auto"/>
        <w:ind w:right="670"/>
        <w:rPr>
          <w:rFonts w:asciiTheme="minorHAnsi" w:hAnsiTheme="minorHAnsi" w:cstheme="minorHAnsi"/>
          <w:i/>
          <w:iCs/>
          <w:w w:val="105"/>
          <w:sz w:val="22"/>
          <w:szCs w:val="22"/>
        </w:rPr>
      </w:pPr>
      <w:r w:rsidRPr="00A32DAB">
        <w:rPr>
          <w:rFonts w:asciiTheme="minorHAnsi" w:hAnsiTheme="minorHAnsi" w:cstheme="minorHAnsi"/>
          <w:i/>
          <w:iCs/>
          <w:w w:val="105"/>
          <w:sz w:val="22"/>
          <w:szCs w:val="22"/>
        </w:rPr>
        <w:t xml:space="preserve">Die </w:t>
      </w:r>
      <w:r w:rsidRPr="00A32DAB">
        <w:rPr>
          <w:rFonts w:asciiTheme="minorHAnsi" w:hAnsiTheme="minorHAnsi" w:cstheme="minorHAnsi"/>
          <w:i/>
          <w:iCs/>
          <w:w w:val="110"/>
          <w:sz w:val="22"/>
          <w:szCs w:val="22"/>
        </w:rPr>
        <w:t xml:space="preserve">die Beschäftigten </w:t>
      </w:r>
      <w:r w:rsidRPr="00A32DAB">
        <w:rPr>
          <w:rFonts w:asciiTheme="minorHAnsi" w:hAnsiTheme="minorHAnsi" w:cstheme="minorHAnsi"/>
          <w:i/>
          <w:iCs/>
          <w:w w:val="105"/>
          <w:sz w:val="22"/>
          <w:szCs w:val="22"/>
        </w:rPr>
        <w:t>stimmen ihre Erreichbarkeit während ihrer Arbeitszeit mit dem</w:t>
      </w:r>
      <w:r w:rsidRPr="00A32DAB">
        <w:rPr>
          <w:rFonts w:asciiTheme="minorHAnsi" w:hAnsiTheme="minorHAnsi" w:cstheme="minorHAnsi"/>
          <w:i/>
          <w:iCs/>
          <w:spacing w:val="-1"/>
          <w:w w:val="105"/>
          <w:sz w:val="22"/>
          <w:szCs w:val="22"/>
        </w:rPr>
        <w:t xml:space="preserve"> </w:t>
      </w:r>
      <w:r w:rsidRPr="00A32DAB">
        <w:rPr>
          <w:rFonts w:asciiTheme="minorHAnsi" w:hAnsiTheme="minorHAnsi" w:cstheme="minorHAnsi"/>
          <w:i/>
          <w:iCs/>
          <w:w w:val="105"/>
          <w:sz w:val="22"/>
          <w:szCs w:val="22"/>
        </w:rPr>
        <w:t>Vorgesetzten unter Berücksichtigung dienstlicher und privater Erfordernisse ab.</w:t>
      </w:r>
    </w:p>
    <w:p w14:paraId="69D86849" w14:textId="77777777" w:rsidR="00A32DAB" w:rsidRPr="00A32DAB" w:rsidRDefault="00A32DAB" w:rsidP="00A32DAB">
      <w:pPr>
        <w:pStyle w:val="Textkrper"/>
        <w:tabs>
          <w:tab w:val="left" w:pos="2618"/>
          <w:tab w:val="left" w:pos="4895"/>
          <w:tab w:val="left" w:pos="6001"/>
        </w:tabs>
        <w:spacing w:before="45" w:line="288" w:lineRule="auto"/>
        <w:ind w:right="670"/>
        <w:rPr>
          <w:rFonts w:asciiTheme="minorHAnsi" w:hAnsiTheme="minorHAnsi" w:cstheme="minorHAnsi"/>
          <w:i/>
          <w:iCs/>
          <w:sz w:val="22"/>
          <w:szCs w:val="22"/>
        </w:rPr>
      </w:pPr>
      <w:r w:rsidRPr="00A32DAB">
        <w:rPr>
          <w:rFonts w:asciiTheme="minorHAnsi" w:hAnsiTheme="minorHAnsi" w:cstheme="minorHAnsi"/>
          <w:i/>
          <w:iCs/>
          <w:w w:val="105"/>
          <w:sz w:val="22"/>
          <w:szCs w:val="22"/>
        </w:rPr>
        <w:t xml:space="preserve">Während der Teilnahme am Mobilen Arbeiten, sind die teilnehmenden </w:t>
      </w:r>
      <w:r w:rsidRPr="00A32DAB">
        <w:rPr>
          <w:rFonts w:asciiTheme="minorHAnsi" w:hAnsiTheme="minorHAnsi" w:cstheme="minorHAnsi"/>
          <w:i/>
          <w:iCs/>
          <w:w w:val="110"/>
          <w:sz w:val="22"/>
          <w:szCs w:val="22"/>
        </w:rPr>
        <w:t xml:space="preserve">die Beschäftigten </w:t>
      </w:r>
      <w:r w:rsidRPr="00A32DAB">
        <w:rPr>
          <w:rFonts w:asciiTheme="minorHAnsi" w:hAnsiTheme="minorHAnsi" w:cstheme="minorHAnsi"/>
          <w:i/>
          <w:iCs/>
          <w:w w:val="105"/>
          <w:sz w:val="22"/>
          <w:szCs w:val="22"/>
        </w:rPr>
        <w:t>nicht zur Teilnahme an etwaigen Präsenzmeetings am ursprünglichen Arbeitsort verpflichtet.</w:t>
      </w:r>
      <w:r w:rsidRPr="00A32DAB">
        <w:rPr>
          <w:rFonts w:asciiTheme="minorHAnsi" w:hAnsiTheme="minorHAnsi" w:cstheme="minorHAnsi"/>
          <w:i/>
          <w:iCs/>
          <w:spacing w:val="-5"/>
          <w:w w:val="105"/>
          <w:sz w:val="22"/>
          <w:szCs w:val="22"/>
        </w:rPr>
        <w:t xml:space="preserve"> </w:t>
      </w:r>
      <w:r w:rsidRPr="00A32DAB">
        <w:rPr>
          <w:rFonts w:asciiTheme="minorHAnsi" w:hAnsiTheme="minorHAnsi" w:cstheme="minorHAnsi"/>
          <w:i/>
          <w:iCs/>
          <w:w w:val="105"/>
          <w:sz w:val="22"/>
          <w:szCs w:val="22"/>
        </w:rPr>
        <w:t>Die Dienststellenleitung soll</w:t>
      </w:r>
      <w:r w:rsidRPr="00A32DAB">
        <w:rPr>
          <w:rFonts w:asciiTheme="minorHAnsi" w:hAnsiTheme="minorHAnsi" w:cstheme="minorHAnsi"/>
          <w:i/>
          <w:iCs/>
          <w:spacing w:val="34"/>
          <w:w w:val="105"/>
          <w:sz w:val="22"/>
          <w:szCs w:val="22"/>
        </w:rPr>
        <w:t xml:space="preserve"> </w:t>
      </w:r>
      <w:r w:rsidRPr="00A32DAB">
        <w:rPr>
          <w:rFonts w:asciiTheme="minorHAnsi" w:hAnsiTheme="minorHAnsi" w:cstheme="minorHAnsi"/>
          <w:i/>
          <w:iCs/>
          <w:w w:val="105"/>
          <w:sz w:val="22"/>
          <w:szCs w:val="22"/>
        </w:rPr>
        <w:t>die</w:t>
      </w:r>
      <w:r w:rsidRPr="00A32DAB">
        <w:rPr>
          <w:rFonts w:asciiTheme="minorHAnsi" w:hAnsiTheme="minorHAnsi" w:cstheme="minorHAnsi"/>
          <w:i/>
          <w:iCs/>
          <w:spacing w:val="39"/>
          <w:w w:val="105"/>
          <w:sz w:val="22"/>
          <w:szCs w:val="22"/>
        </w:rPr>
        <w:t xml:space="preserve"> </w:t>
      </w:r>
      <w:r w:rsidRPr="00A32DAB">
        <w:rPr>
          <w:rFonts w:asciiTheme="minorHAnsi" w:hAnsiTheme="minorHAnsi" w:cstheme="minorHAnsi"/>
          <w:i/>
          <w:iCs/>
          <w:w w:val="105"/>
          <w:sz w:val="22"/>
          <w:szCs w:val="22"/>
        </w:rPr>
        <w:t>Möglichkeit</w:t>
      </w:r>
      <w:r w:rsidRPr="00A32DAB">
        <w:rPr>
          <w:rFonts w:asciiTheme="minorHAnsi" w:hAnsiTheme="minorHAnsi" w:cstheme="minorHAnsi"/>
          <w:i/>
          <w:iCs/>
          <w:spacing w:val="36"/>
          <w:w w:val="105"/>
          <w:sz w:val="22"/>
          <w:szCs w:val="22"/>
        </w:rPr>
        <w:t xml:space="preserve"> </w:t>
      </w:r>
      <w:r w:rsidRPr="00A32DAB">
        <w:rPr>
          <w:rFonts w:asciiTheme="minorHAnsi" w:hAnsiTheme="minorHAnsi" w:cstheme="minorHAnsi"/>
          <w:i/>
          <w:iCs/>
          <w:w w:val="105"/>
          <w:sz w:val="22"/>
          <w:szCs w:val="22"/>
        </w:rPr>
        <w:t>der Teilnahme</w:t>
      </w:r>
      <w:r w:rsidRPr="00A32DAB">
        <w:rPr>
          <w:rFonts w:asciiTheme="minorHAnsi" w:hAnsiTheme="minorHAnsi" w:cstheme="minorHAnsi"/>
          <w:i/>
          <w:iCs/>
          <w:spacing w:val="36"/>
          <w:w w:val="105"/>
          <w:sz w:val="22"/>
          <w:szCs w:val="22"/>
        </w:rPr>
        <w:t xml:space="preserve"> </w:t>
      </w:r>
      <w:r w:rsidRPr="00A32DAB">
        <w:rPr>
          <w:rFonts w:asciiTheme="minorHAnsi" w:hAnsiTheme="minorHAnsi" w:cstheme="minorHAnsi"/>
          <w:i/>
          <w:iCs/>
          <w:w w:val="105"/>
          <w:sz w:val="22"/>
          <w:szCs w:val="22"/>
        </w:rPr>
        <w:t>via Telepräsenz- und oder Telefonkonferenz sicherstellen. Eine verpflichtende Teilnahme an Präsensmeetings bedarf der Zustimmung des Personalrats.</w:t>
      </w:r>
    </w:p>
    <w:p w14:paraId="2E259A01" w14:textId="77777777" w:rsidR="00A32DAB" w:rsidRPr="00A32DAB" w:rsidRDefault="00A32DAB" w:rsidP="00A32DAB">
      <w:pPr>
        <w:widowControl w:val="0"/>
        <w:tabs>
          <w:tab w:val="left" w:pos="557"/>
        </w:tabs>
        <w:autoSpaceDE w:val="0"/>
        <w:autoSpaceDN w:val="0"/>
        <w:spacing w:before="16" w:line="288" w:lineRule="auto"/>
        <w:ind w:right="109"/>
        <w:rPr>
          <w:rFonts w:cstheme="minorHAnsi"/>
          <w:i/>
          <w:iCs/>
          <w:sz w:val="22"/>
          <w:szCs w:val="22"/>
        </w:rPr>
      </w:pPr>
      <w:r w:rsidRPr="00A32DAB">
        <w:rPr>
          <w:rFonts w:cstheme="minorHAnsi"/>
          <w:i/>
          <w:iCs/>
          <w:w w:val="105"/>
          <w:sz w:val="22"/>
          <w:szCs w:val="22"/>
        </w:rPr>
        <w:t xml:space="preserve">Es ist ausgeschlossen, dass die </w:t>
      </w:r>
      <w:r w:rsidRPr="00A32DAB">
        <w:rPr>
          <w:rFonts w:cstheme="minorHAnsi"/>
          <w:i/>
          <w:iCs/>
          <w:w w:val="110"/>
          <w:sz w:val="22"/>
          <w:szCs w:val="22"/>
        </w:rPr>
        <w:t xml:space="preserve">die Beschäftigten </w:t>
      </w:r>
      <w:r w:rsidRPr="00A32DAB">
        <w:rPr>
          <w:rFonts w:cstheme="minorHAnsi"/>
          <w:i/>
          <w:iCs/>
          <w:w w:val="105"/>
          <w:sz w:val="22"/>
          <w:szCs w:val="22"/>
        </w:rPr>
        <w:t xml:space="preserve">ihre privaten technischen Geräte zur Arbeitsleistung nutzen. Die </w:t>
      </w:r>
      <w:r w:rsidRPr="00A32DAB">
        <w:rPr>
          <w:rFonts w:cstheme="minorHAnsi"/>
          <w:i/>
          <w:iCs/>
          <w:w w:val="110"/>
          <w:sz w:val="22"/>
          <w:szCs w:val="22"/>
        </w:rPr>
        <w:t xml:space="preserve">Beschäftigten </w:t>
      </w:r>
      <w:r w:rsidRPr="00A32DAB">
        <w:rPr>
          <w:rFonts w:cstheme="minorHAnsi"/>
          <w:i/>
          <w:iCs/>
          <w:w w:val="105"/>
          <w:sz w:val="22"/>
          <w:szCs w:val="22"/>
        </w:rPr>
        <w:t>können hierzu in keinem</w:t>
      </w:r>
      <w:r w:rsidRPr="00A32DAB">
        <w:rPr>
          <w:rFonts w:cstheme="minorHAnsi"/>
          <w:i/>
          <w:iCs/>
          <w:spacing w:val="54"/>
          <w:w w:val="105"/>
          <w:sz w:val="22"/>
          <w:szCs w:val="22"/>
        </w:rPr>
        <w:t xml:space="preserve"> </w:t>
      </w:r>
      <w:r w:rsidRPr="00A32DAB">
        <w:rPr>
          <w:rFonts w:cstheme="minorHAnsi"/>
          <w:i/>
          <w:iCs/>
          <w:w w:val="105"/>
          <w:sz w:val="22"/>
          <w:szCs w:val="22"/>
        </w:rPr>
        <w:t>Fall angewiesen werden.</w:t>
      </w:r>
    </w:p>
    <w:p w14:paraId="7391D7E6" w14:textId="77777777" w:rsidR="00A32DAB" w:rsidRPr="00A32DAB" w:rsidRDefault="00A32DAB" w:rsidP="00A32DAB">
      <w:pPr>
        <w:pStyle w:val="Textkrper"/>
        <w:spacing w:before="5"/>
        <w:rPr>
          <w:rFonts w:asciiTheme="minorHAnsi" w:hAnsiTheme="minorHAnsi" w:cstheme="minorHAnsi"/>
          <w:b/>
          <w:i/>
          <w:iCs/>
          <w:sz w:val="22"/>
          <w:szCs w:val="22"/>
        </w:rPr>
      </w:pPr>
    </w:p>
    <w:p w14:paraId="3D1493F5" w14:textId="77777777" w:rsidR="00A32DAB" w:rsidRPr="00A32DAB" w:rsidRDefault="00A32DAB" w:rsidP="00A32DAB">
      <w:pPr>
        <w:pStyle w:val="Textkrper"/>
        <w:spacing w:line="278" w:lineRule="auto"/>
        <w:ind w:right="1129"/>
        <w:rPr>
          <w:rFonts w:asciiTheme="minorHAnsi" w:hAnsiTheme="minorHAnsi" w:cstheme="minorHAnsi"/>
          <w:i/>
          <w:iCs/>
          <w:w w:val="110"/>
          <w:sz w:val="22"/>
          <w:szCs w:val="22"/>
        </w:rPr>
      </w:pPr>
      <w:r w:rsidRPr="00A32DAB">
        <w:rPr>
          <w:rFonts w:asciiTheme="minorHAnsi" w:hAnsiTheme="minorHAnsi" w:cstheme="minorHAnsi"/>
          <w:i/>
          <w:iCs/>
          <w:w w:val="110"/>
          <w:sz w:val="22"/>
          <w:szCs w:val="22"/>
        </w:rPr>
        <w:t>§ 6 - Datenschutz</w:t>
      </w:r>
    </w:p>
    <w:p w14:paraId="597CEC27" w14:textId="77777777" w:rsidR="00A32DAB" w:rsidRPr="00A32DAB" w:rsidRDefault="00A32DAB" w:rsidP="00A32DAB">
      <w:pPr>
        <w:pStyle w:val="Textkrper"/>
        <w:spacing w:line="278" w:lineRule="auto"/>
        <w:ind w:right="1129"/>
        <w:rPr>
          <w:rFonts w:asciiTheme="minorHAnsi" w:hAnsiTheme="minorHAnsi" w:cstheme="minorHAnsi"/>
          <w:i/>
          <w:iCs/>
          <w:w w:val="110"/>
          <w:sz w:val="22"/>
          <w:szCs w:val="22"/>
        </w:rPr>
      </w:pPr>
      <w:r w:rsidRPr="00A32DAB">
        <w:rPr>
          <w:rFonts w:asciiTheme="minorHAnsi" w:hAnsiTheme="minorHAnsi" w:cstheme="minorHAnsi"/>
          <w:i/>
          <w:iCs/>
          <w:w w:val="110"/>
          <w:sz w:val="22"/>
          <w:szCs w:val="22"/>
        </w:rPr>
        <w:t>Vertraulichkeit und die Integrität sensibler Daten sind durch Dienststellenleitung und Beschäftigten während</w:t>
      </w:r>
      <w:r w:rsidRPr="00A32DAB">
        <w:rPr>
          <w:rFonts w:asciiTheme="minorHAnsi" w:hAnsiTheme="minorHAnsi" w:cstheme="minorHAnsi"/>
          <w:i/>
          <w:iCs/>
          <w:spacing w:val="-41"/>
          <w:w w:val="110"/>
          <w:sz w:val="22"/>
          <w:szCs w:val="22"/>
        </w:rPr>
        <w:t xml:space="preserve">   </w:t>
      </w:r>
      <w:r w:rsidRPr="00A32DAB">
        <w:rPr>
          <w:rFonts w:asciiTheme="minorHAnsi" w:hAnsiTheme="minorHAnsi" w:cstheme="minorHAnsi"/>
          <w:i/>
          <w:iCs/>
          <w:w w:val="110"/>
          <w:sz w:val="22"/>
          <w:szCs w:val="22"/>
        </w:rPr>
        <w:t>und</w:t>
      </w:r>
      <w:r w:rsidRPr="00A32DAB">
        <w:rPr>
          <w:rFonts w:asciiTheme="minorHAnsi" w:hAnsiTheme="minorHAnsi" w:cstheme="minorHAnsi"/>
          <w:i/>
          <w:iCs/>
          <w:spacing w:val="-41"/>
          <w:w w:val="110"/>
          <w:sz w:val="22"/>
          <w:szCs w:val="22"/>
        </w:rPr>
        <w:t xml:space="preserve">   </w:t>
      </w:r>
      <w:r w:rsidRPr="00A32DAB">
        <w:rPr>
          <w:rFonts w:asciiTheme="minorHAnsi" w:hAnsiTheme="minorHAnsi" w:cstheme="minorHAnsi"/>
          <w:i/>
          <w:iCs/>
          <w:w w:val="110"/>
          <w:sz w:val="22"/>
          <w:szCs w:val="22"/>
        </w:rPr>
        <w:t>anlässlich</w:t>
      </w:r>
      <w:r w:rsidRPr="00A32DAB">
        <w:rPr>
          <w:rFonts w:asciiTheme="minorHAnsi" w:hAnsiTheme="minorHAnsi" w:cstheme="minorHAnsi"/>
          <w:i/>
          <w:iCs/>
          <w:spacing w:val="-40"/>
          <w:w w:val="110"/>
          <w:sz w:val="22"/>
          <w:szCs w:val="22"/>
        </w:rPr>
        <w:t xml:space="preserve">   </w:t>
      </w:r>
      <w:r w:rsidRPr="00A32DAB">
        <w:rPr>
          <w:rFonts w:asciiTheme="minorHAnsi" w:hAnsiTheme="minorHAnsi" w:cstheme="minorHAnsi"/>
          <w:i/>
          <w:iCs/>
          <w:w w:val="110"/>
          <w:sz w:val="22"/>
          <w:szCs w:val="22"/>
        </w:rPr>
        <w:t>der</w:t>
      </w:r>
      <w:r w:rsidRPr="00A32DAB">
        <w:rPr>
          <w:rFonts w:asciiTheme="minorHAnsi" w:hAnsiTheme="minorHAnsi" w:cstheme="minorHAnsi"/>
          <w:i/>
          <w:iCs/>
          <w:spacing w:val="-41"/>
          <w:w w:val="110"/>
          <w:sz w:val="22"/>
          <w:szCs w:val="22"/>
        </w:rPr>
        <w:t xml:space="preserve">   </w:t>
      </w:r>
      <w:r w:rsidRPr="00A32DAB">
        <w:rPr>
          <w:rFonts w:asciiTheme="minorHAnsi" w:hAnsiTheme="minorHAnsi" w:cstheme="minorHAnsi"/>
          <w:i/>
          <w:iCs/>
          <w:w w:val="110"/>
          <w:sz w:val="22"/>
          <w:szCs w:val="22"/>
        </w:rPr>
        <w:t>mobilen Arbeit</w:t>
      </w:r>
      <w:r w:rsidRPr="00A32DAB">
        <w:rPr>
          <w:rFonts w:asciiTheme="minorHAnsi" w:hAnsiTheme="minorHAnsi" w:cstheme="minorHAnsi"/>
          <w:i/>
          <w:iCs/>
          <w:spacing w:val="-40"/>
          <w:w w:val="110"/>
          <w:sz w:val="22"/>
          <w:szCs w:val="22"/>
        </w:rPr>
        <w:t xml:space="preserve">   </w:t>
      </w:r>
      <w:r w:rsidRPr="00A32DAB">
        <w:rPr>
          <w:rFonts w:asciiTheme="minorHAnsi" w:hAnsiTheme="minorHAnsi" w:cstheme="minorHAnsi"/>
          <w:i/>
          <w:iCs/>
          <w:w w:val="110"/>
          <w:sz w:val="22"/>
          <w:szCs w:val="22"/>
        </w:rPr>
        <w:t>stets</w:t>
      </w:r>
      <w:r w:rsidRPr="00A32DAB">
        <w:rPr>
          <w:rFonts w:asciiTheme="minorHAnsi" w:hAnsiTheme="minorHAnsi" w:cstheme="minorHAnsi"/>
          <w:i/>
          <w:iCs/>
          <w:spacing w:val="-40"/>
          <w:w w:val="110"/>
          <w:sz w:val="22"/>
          <w:szCs w:val="22"/>
        </w:rPr>
        <w:t xml:space="preserve">   </w:t>
      </w:r>
      <w:r w:rsidRPr="00A32DAB">
        <w:rPr>
          <w:rFonts w:asciiTheme="minorHAnsi" w:hAnsiTheme="minorHAnsi" w:cstheme="minorHAnsi"/>
          <w:i/>
          <w:iCs/>
          <w:w w:val="110"/>
          <w:sz w:val="22"/>
          <w:szCs w:val="22"/>
        </w:rPr>
        <w:t>sicherzustellen.</w:t>
      </w:r>
    </w:p>
    <w:p w14:paraId="287C7F51" w14:textId="77777777" w:rsidR="00A32DAB" w:rsidRPr="00A32DAB" w:rsidRDefault="00A32DAB" w:rsidP="00A32DAB">
      <w:pPr>
        <w:pStyle w:val="Textkrper"/>
        <w:spacing w:line="278" w:lineRule="auto"/>
        <w:ind w:right="1129"/>
        <w:rPr>
          <w:rFonts w:asciiTheme="minorHAnsi" w:hAnsiTheme="minorHAnsi" w:cstheme="minorHAnsi"/>
          <w:i/>
          <w:iCs/>
          <w:w w:val="110"/>
          <w:sz w:val="22"/>
          <w:szCs w:val="22"/>
        </w:rPr>
      </w:pPr>
    </w:p>
    <w:p w14:paraId="4B2D1686" w14:textId="77777777" w:rsidR="00A32DAB" w:rsidRPr="00A32DAB" w:rsidRDefault="00A32DAB" w:rsidP="00A32DAB">
      <w:pPr>
        <w:pStyle w:val="Textkrper"/>
        <w:spacing w:line="278" w:lineRule="auto"/>
        <w:ind w:right="1129"/>
        <w:rPr>
          <w:rFonts w:asciiTheme="minorHAnsi" w:hAnsiTheme="minorHAnsi" w:cstheme="minorHAnsi"/>
          <w:i/>
          <w:iCs/>
          <w:w w:val="110"/>
          <w:sz w:val="22"/>
          <w:szCs w:val="22"/>
        </w:rPr>
      </w:pPr>
      <w:r w:rsidRPr="00A32DAB">
        <w:rPr>
          <w:rFonts w:asciiTheme="minorHAnsi" w:hAnsiTheme="minorHAnsi" w:cstheme="minorHAnsi"/>
          <w:i/>
          <w:iCs/>
          <w:w w:val="110"/>
          <w:sz w:val="22"/>
          <w:szCs w:val="22"/>
        </w:rPr>
        <w:t>§ 7 - Schäden</w:t>
      </w:r>
    </w:p>
    <w:p w14:paraId="1BC5F331" w14:textId="77777777" w:rsidR="00A32DAB" w:rsidRPr="00A32DAB" w:rsidRDefault="00A32DAB" w:rsidP="00A32DAB">
      <w:pPr>
        <w:pStyle w:val="Textkrper"/>
        <w:spacing w:line="288" w:lineRule="auto"/>
        <w:rPr>
          <w:rFonts w:asciiTheme="minorHAnsi" w:hAnsiTheme="minorHAnsi" w:cstheme="minorHAnsi"/>
          <w:i/>
          <w:iCs/>
          <w:sz w:val="22"/>
          <w:szCs w:val="22"/>
        </w:rPr>
      </w:pPr>
      <w:r w:rsidRPr="00A32DAB">
        <w:rPr>
          <w:rFonts w:asciiTheme="minorHAnsi" w:hAnsiTheme="minorHAnsi" w:cstheme="minorHAnsi"/>
          <w:i/>
          <w:iCs/>
          <w:sz w:val="22"/>
          <w:szCs w:val="22"/>
        </w:rPr>
        <w:t>Die Dienststellenleitung stellt dem</w:t>
      </w:r>
      <w:r w:rsidRPr="00A32DAB">
        <w:rPr>
          <w:rFonts w:asciiTheme="minorHAnsi" w:hAnsiTheme="minorHAnsi" w:cstheme="minorHAnsi"/>
          <w:i/>
          <w:iCs/>
          <w:w w:val="110"/>
          <w:sz w:val="22"/>
          <w:szCs w:val="22"/>
        </w:rPr>
        <w:t xml:space="preserve"> Beschäftigten </w:t>
      </w:r>
      <w:r w:rsidRPr="00A32DAB">
        <w:rPr>
          <w:rFonts w:asciiTheme="minorHAnsi" w:hAnsiTheme="minorHAnsi" w:cstheme="minorHAnsi"/>
          <w:i/>
          <w:iCs/>
          <w:sz w:val="22"/>
          <w:szCs w:val="22"/>
        </w:rPr>
        <w:t xml:space="preserve">auch im Rahmen des Mobilen Arbeitens von Schadensersatzansprüchen Dritter frei, sofern und </w:t>
      </w:r>
      <w:proofErr w:type="gramStart"/>
      <w:r w:rsidRPr="00A32DAB">
        <w:rPr>
          <w:rFonts w:asciiTheme="minorHAnsi" w:hAnsiTheme="minorHAnsi" w:cstheme="minorHAnsi"/>
          <w:i/>
          <w:iCs/>
          <w:sz w:val="22"/>
          <w:szCs w:val="22"/>
        </w:rPr>
        <w:t>soweit</w:t>
      </w:r>
      <w:proofErr w:type="gramEnd"/>
      <w:r w:rsidRPr="00A32DAB">
        <w:rPr>
          <w:rFonts w:asciiTheme="minorHAnsi" w:hAnsiTheme="minorHAnsi" w:cstheme="minorHAnsi"/>
          <w:i/>
          <w:iCs/>
          <w:sz w:val="22"/>
          <w:szCs w:val="22"/>
        </w:rPr>
        <w:t xml:space="preserve"> das schadensursächliche Verhalten des</w:t>
      </w:r>
      <w:r w:rsidRPr="00A32DAB">
        <w:rPr>
          <w:rFonts w:asciiTheme="minorHAnsi" w:hAnsiTheme="minorHAnsi" w:cstheme="minorHAnsi"/>
          <w:i/>
          <w:iCs/>
          <w:w w:val="110"/>
          <w:sz w:val="22"/>
          <w:szCs w:val="22"/>
        </w:rPr>
        <w:t xml:space="preserve"> </w:t>
      </w:r>
      <w:r w:rsidRPr="00A32DAB">
        <w:rPr>
          <w:rFonts w:asciiTheme="minorHAnsi" w:hAnsiTheme="minorHAnsi" w:cstheme="minorHAnsi"/>
          <w:i/>
          <w:iCs/>
          <w:w w:val="110"/>
          <w:sz w:val="22"/>
          <w:szCs w:val="22"/>
        </w:rPr>
        <w:lastRenderedPageBreak/>
        <w:t xml:space="preserve">Beschäftigten </w:t>
      </w:r>
      <w:r w:rsidRPr="00A32DAB">
        <w:rPr>
          <w:rFonts w:asciiTheme="minorHAnsi" w:hAnsiTheme="minorHAnsi" w:cstheme="minorHAnsi"/>
          <w:i/>
          <w:iCs/>
          <w:sz w:val="22"/>
          <w:szCs w:val="22"/>
        </w:rPr>
        <w:t>betrieblich veranlasst war und der</w:t>
      </w:r>
      <w:r w:rsidRPr="00A32DAB">
        <w:rPr>
          <w:rFonts w:asciiTheme="minorHAnsi" w:hAnsiTheme="minorHAnsi" w:cstheme="minorHAnsi"/>
          <w:i/>
          <w:iCs/>
          <w:w w:val="110"/>
          <w:sz w:val="22"/>
          <w:szCs w:val="22"/>
        </w:rPr>
        <w:t xml:space="preserve"> Beschäftigten </w:t>
      </w:r>
      <w:r w:rsidRPr="00A32DAB">
        <w:rPr>
          <w:rFonts w:asciiTheme="minorHAnsi" w:hAnsiTheme="minorHAnsi" w:cstheme="minorHAnsi"/>
          <w:i/>
          <w:iCs/>
          <w:sz w:val="22"/>
          <w:szCs w:val="22"/>
        </w:rPr>
        <w:t xml:space="preserve">bzw. die in seinem/ihrem Haushalt lebenden Personen den Schaden weder vorsätzlich noch grob fahrlässig verursacht haben. </w:t>
      </w:r>
    </w:p>
    <w:p w14:paraId="140F507B" w14:textId="77777777" w:rsidR="00A32DAB" w:rsidRPr="00A32DAB" w:rsidRDefault="00A32DAB" w:rsidP="00A32DAB">
      <w:pPr>
        <w:pStyle w:val="Textkrper"/>
        <w:spacing w:line="288" w:lineRule="auto"/>
        <w:rPr>
          <w:rFonts w:asciiTheme="minorHAnsi" w:hAnsiTheme="minorHAnsi" w:cstheme="minorHAnsi"/>
          <w:i/>
          <w:iCs/>
          <w:sz w:val="22"/>
          <w:szCs w:val="22"/>
        </w:rPr>
      </w:pPr>
    </w:p>
    <w:p w14:paraId="2A8F4292" w14:textId="77777777" w:rsidR="00A32DAB" w:rsidRPr="00A32DAB" w:rsidRDefault="00A32DAB" w:rsidP="00A32DAB">
      <w:pPr>
        <w:pStyle w:val="Textkrper"/>
        <w:spacing w:line="288" w:lineRule="auto"/>
        <w:rPr>
          <w:rFonts w:asciiTheme="minorHAnsi" w:hAnsiTheme="minorHAnsi" w:cstheme="minorHAnsi"/>
          <w:i/>
          <w:iCs/>
          <w:sz w:val="22"/>
          <w:szCs w:val="22"/>
        </w:rPr>
      </w:pPr>
      <w:r w:rsidRPr="00A32DAB">
        <w:rPr>
          <w:rFonts w:asciiTheme="minorHAnsi" w:hAnsiTheme="minorHAnsi" w:cstheme="minorHAnsi"/>
          <w:i/>
          <w:iCs/>
          <w:sz w:val="22"/>
          <w:szCs w:val="22"/>
        </w:rPr>
        <w:t>§ 8 – Schlussbestimmungen</w:t>
      </w:r>
    </w:p>
    <w:p w14:paraId="54F9A43E" w14:textId="77777777" w:rsidR="00A32DAB" w:rsidRPr="00A32DAB" w:rsidRDefault="00A32DAB" w:rsidP="00A32DAB">
      <w:pPr>
        <w:pStyle w:val="Textkrper"/>
        <w:spacing w:line="288" w:lineRule="auto"/>
        <w:rPr>
          <w:rFonts w:asciiTheme="minorHAnsi" w:hAnsiTheme="minorHAnsi" w:cstheme="minorHAnsi"/>
          <w:i/>
          <w:iCs/>
          <w:w w:val="105"/>
          <w:sz w:val="22"/>
          <w:szCs w:val="22"/>
        </w:rPr>
      </w:pPr>
      <w:r w:rsidRPr="00A32DAB">
        <w:rPr>
          <w:rFonts w:asciiTheme="minorHAnsi" w:hAnsiTheme="minorHAnsi" w:cstheme="minorHAnsi"/>
          <w:i/>
          <w:iCs/>
          <w:w w:val="105"/>
          <w:sz w:val="22"/>
          <w:szCs w:val="22"/>
        </w:rPr>
        <w:t>Diese Betriebsvereinbarung tritt mit Wirkung zum ... in</w:t>
      </w:r>
      <w:r w:rsidRPr="00A32DAB">
        <w:rPr>
          <w:rFonts w:asciiTheme="minorHAnsi" w:hAnsiTheme="minorHAnsi" w:cstheme="minorHAnsi"/>
          <w:i/>
          <w:iCs/>
          <w:spacing w:val="-46"/>
          <w:w w:val="105"/>
          <w:sz w:val="22"/>
          <w:szCs w:val="22"/>
        </w:rPr>
        <w:t xml:space="preserve"> </w:t>
      </w:r>
      <w:r w:rsidRPr="00A32DAB">
        <w:rPr>
          <w:rFonts w:asciiTheme="minorHAnsi" w:hAnsiTheme="minorHAnsi" w:cstheme="minorHAnsi"/>
          <w:i/>
          <w:iCs/>
          <w:w w:val="105"/>
          <w:sz w:val="22"/>
          <w:szCs w:val="22"/>
        </w:rPr>
        <w:t xml:space="preserve">Kraft. </w:t>
      </w:r>
    </w:p>
    <w:p w14:paraId="081ECA20" w14:textId="77777777" w:rsidR="00A32DAB" w:rsidRPr="00A32DAB" w:rsidRDefault="00A32DAB" w:rsidP="00A32DAB">
      <w:pPr>
        <w:pStyle w:val="Textkrper"/>
        <w:spacing w:line="288" w:lineRule="auto"/>
        <w:rPr>
          <w:rFonts w:asciiTheme="minorHAnsi" w:hAnsiTheme="minorHAnsi" w:cstheme="minorHAnsi"/>
          <w:i/>
          <w:iCs/>
          <w:sz w:val="22"/>
          <w:szCs w:val="22"/>
        </w:rPr>
      </w:pPr>
      <w:r w:rsidRPr="00A32DAB">
        <w:rPr>
          <w:rFonts w:asciiTheme="minorHAnsi" w:hAnsiTheme="minorHAnsi" w:cstheme="minorHAnsi"/>
          <w:i/>
          <w:iCs/>
          <w:w w:val="105"/>
          <w:sz w:val="22"/>
          <w:szCs w:val="22"/>
        </w:rPr>
        <w:t xml:space="preserve">Sie kann mit einer Frist von drei Kalendertagen schriftlich gekündigt werden und entfaltet keine Nachwirkung. </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0F064B0"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A63C5C">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A153" w14:textId="77777777" w:rsidR="003D4C80" w:rsidRDefault="003D4C80" w:rsidP="00BF7674">
      <w:r>
        <w:separator/>
      </w:r>
    </w:p>
  </w:endnote>
  <w:endnote w:type="continuationSeparator" w:id="0">
    <w:p w14:paraId="1E9DA233" w14:textId="77777777" w:rsidR="003D4C80" w:rsidRDefault="003D4C8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049C" w14:textId="77777777" w:rsidR="003D4C80" w:rsidRDefault="003D4C80" w:rsidP="00BF7674">
      <w:r>
        <w:separator/>
      </w:r>
    </w:p>
  </w:footnote>
  <w:footnote w:type="continuationSeparator" w:id="0">
    <w:p w14:paraId="391EE333" w14:textId="77777777" w:rsidR="003D4C80" w:rsidRDefault="003D4C8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8"/>
  </w:num>
  <w:num w:numId="2" w16cid:durableId="573013156">
    <w:abstractNumId w:val="33"/>
  </w:num>
  <w:num w:numId="3" w16cid:durableId="1779830718">
    <w:abstractNumId w:val="8"/>
  </w:num>
  <w:num w:numId="4" w16cid:durableId="2107113951">
    <w:abstractNumId w:val="26"/>
  </w:num>
  <w:num w:numId="5" w16cid:durableId="973095406">
    <w:abstractNumId w:val="3"/>
  </w:num>
  <w:num w:numId="6" w16cid:durableId="880704028">
    <w:abstractNumId w:val="25"/>
  </w:num>
  <w:num w:numId="7" w16cid:durableId="1516653470">
    <w:abstractNumId w:val="0"/>
  </w:num>
  <w:num w:numId="8" w16cid:durableId="1294942269">
    <w:abstractNumId w:val="27"/>
  </w:num>
  <w:num w:numId="9" w16cid:durableId="908225264">
    <w:abstractNumId w:val="5"/>
  </w:num>
  <w:num w:numId="10" w16cid:durableId="1872374296">
    <w:abstractNumId w:val="1"/>
  </w:num>
  <w:num w:numId="11" w16cid:durableId="1434857218">
    <w:abstractNumId w:val="24"/>
  </w:num>
  <w:num w:numId="12" w16cid:durableId="1671446945">
    <w:abstractNumId w:val="2"/>
  </w:num>
  <w:num w:numId="13" w16cid:durableId="67390397">
    <w:abstractNumId w:val="9"/>
  </w:num>
  <w:num w:numId="14" w16cid:durableId="2137482489">
    <w:abstractNumId w:val="16"/>
  </w:num>
  <w:num w:numId="15" w16cid:durableId="926117674">
    <w:abstractNumId w:val="30"/>
  </w:num>
  <w:num w:numId="16" w16cid:durableId="1107460082">
    <w:abstractNumId w:val="22"/>
  </w:num>
  <w:num w:numId="17" w16cid:durableId="1395006381">
    <w:abstractNumId w:val="20"/>
  </w:num>
  <w:num w:numId="18" w16cid:durableId="1221862958">
    <w:abstractNumId w:val="11"/>
  </w:num>
  <w:num w:numId="19" w16cid:durableId="1008755005">
    <w:abstractNumId w:val="13"/>
  </w:num>
  <w:num w:numId="20" w16cid:durableId="1335455571">
    <w:abstractNumId w:val="39"/>
  </w:num>
  <w:num w:numId="21" w16cid:durableId="986741722">
    <w:abstractNumId w:val="18"/>
  </w:num>
  <w:num w:numId="22" w16cid:durableId="2006857182">
    <w:abstractNumId w:val="41"/>
  </w:num>
  <w:num w:numId="23" w16cid:durableId="1226067881">
    <w:abstractNumId w:val="14"/>
  </w:num>
  <w:num w:numId="24" w16cid:durableId="1638602386">
    <w:abstractNumId w:val="15"/>
  </w:num>
  <w:num w:numId="25" w16cid:durableId="928201554">
    <w:abstractNumId w:val="6"/>
  </w:num>
  <w:num w:numId="26" w16cid:durableId="964501974">
    <w:abstractNumId w:val="28"/>
  </w:num>
  <w:num w:numId="27" w16cid:durableId="757097783">
    <w:abstractNumId w:val="32"/>
  </w:num>
  <w:num w:numId="28" w16cid:durableId="256400714">
    <w:abstractNumId w:val="19"/>
  </w:num>
  <w:num w:numId="29" w16cid:durableId="1184201497">
    <w:abstractNumId w:val="17"/>
  </w:num>
  <w:num w:numId="30" w16cid:durableId="568148560">
    <w:abstractNumId w:val="36"/>
  </w:num>
  <w:num w:numId="31" w16cid:durableId="1098672900">
    <w:abstractNumId w:val="37"/>
  </w:num>
  <w:num w:numId="32" w16cid:durableId="1154294827">
    <w:abstractNumId w:val="23"/>
  </w:num>
  <w:num w:numId="33" w16cid:durableId="958804802">
    <w:abstractNumId w:val="21"/>
  </w:num>
  <w:num w:numId="34" w16cid:durableId="376930289">
    <w:abstractNumId w:val="4"/>
  </w:num>
  <w:num w:numId="35" w16cid:durableId="486552869">
    <w:abstractNumId w:val="35"/>
  </w:num>
  <w:num w:numId="36" w16cid:durableId="139542676">
    <w:abstractNumId w:val="29"/>
  </w:num>
  <w:num w:numId="37" w16cid:durableId="807435465">
    <w:abstractNumId w:val="10"/>
  </w:num>
  <w:num w:numId="38" w16cid:durableId="779762673">
    <w:abstractNumId w:val="31"/>
  </w:num>
  <w:num w:numId="39" w16cid:durableId="2120757880">
    <w:abstractNumId w:val="12"/>
  </w:num>
  <w:num w:numId="40" w16cid:durableId="117842185">
    <w:abstractNumId w:val="7"/>
  </w:num>
  <w:num w:numId="41" w16cid:durableId="1117794996">
    <w:abstractNumId w:val="40"/>
  </w:num>
  <w:num w:numId="42" w16cid:durableId="35619764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1"/>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2022-07-14T04:40:00Z</dcterms:created>
  <dcterms:modified xsi:type="dcterms:W3CDTF">2022-07-14T04:40:00Z</dcterms:modified>
</cp:coreProperties>
</file>