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13DB" w14:textId="77777777" w:rsidR="002D5633" w:rsidRPr="00A53F98" w:rsidRDefault="002D5633" w:rsidP="002D5633">
      <w:pPr>
        <w:pStyle w:val="PNLSubhead"/>
        <w:outlineLvl w:val="0"/>
      </w:pPr>
      <w:r w:rsidRPr="00A53F98">
        <w:t xml:space="preserve">Schnell-Check: So prüfen Sie die Dienstentfernung </w:t>
      </w:r>
      <w:r>
        <w:t>bei Corona-Verstößen</w:t>
      </w:r>
    </w:p>
    <w:tbl>
      <w:tblPr>
        <w:tblStyle w:val="Tabellenraster"/>
        <w:tblW w:w="0" w:type="auto"/>
        <w:tblLook w:val="04A0" w:firstRow="1" w:lastRow="0" w:firstColumn="1" w:lastColumn="0" w:noHBand="0" w:noVBand="1"/>
      </w:tblPr>
      <w:tblGrid>
        <w:gridCol w:w="7401"/>
        <w:gridCol w:w="807"/>
        <w:gridCol w:w="848"/>
      </w:tblGrid>
      <w:tr w:rsidR="002D5633" w:rsidRPr="00A53F98" w14:paraId="2E9A9D6B" w14:textId="77777777" w:rsidTr="00726396">
        <w:tc>
          <w:tcPr>
            <w:tcW w:w="8545" w:type="dxa"/>
          </w:tcPr>
          <w:p w14:paraId="1D3282D1"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35D13FA1" w14:textId="77777777" w:rsidR="002D5633" w:rsidRPr="00A53F98" w:rsidRDefault="002D5633" w:rsidP="00726396">
            <w:pPr>
              <w:widowControl w:val="0"/>
              <w:autoSpaceDE w:val="0"/>
              <w:autoSpaceDN w:val="0"/>
              <w:adjustRightInd w:val="0"/>
              <w:jc w:val="center"/>
              <w:rPr>
                <w:bCs/>
                <w:spacing w:val="-6"/>
                <w:sz w:val="22"/>
                <w:szCs w:val="22"/>
              </w:rPr>
            </w:pPr>
            <w:r w:rsidRPr="00A53F98">
              <w:rPr>
                <w:bCs/>
                <w:spacing w:val="-6"/>
                <w:sz w:val="22"/>
                <w:szCs w:val="22"/>
              </w:rPr>
              <w:t>Ja</w:t>
            </w:r>
          </w:p>
        </w:tc>
        <w:tc>
          <w:tcPr>
            <w:tcW w:w="900" w:type="dxa"/>
          </w:tcPr>
          <w:p w14:paraId="3782C3B4" w14:textId="77777777" w:rsidR="002D5633" w:rsidRPr="00A53F98" w:rsidRDefault="002D5633" w:rsidP="00726396">
            <w:pPr>
              <w:widowControl w:val="0"/>
              <w:autoSpaceDE w:val="0"/>
              <w:autoSpaceDN w:val="0"/>
              <w:adjustRightInd w:val="0"/>
              <w:jc w:val="center"/>
              <w:rPr>
                <w:bCs/>
                <w:spacing w:val="-6"/>
                <w:sz w:val="22"/>
                <w:szCs w:val="22"/>
              </w:rPr>
            </w:pPr>
            <w:r w:rsidRPr="00A53F98">
              <w:rPr>
                <w:bCs/>
                <w:spacing w:val="-6"/>
                <w:sz w:val="22"/>
                <w:szCs w:val="22"/>
              </w:rPr>
              <w:t>Nein</w:t>
            </w:r>
          </w:p>
        </w:tc>
      </w:tr>
      <w:tr w:rsidR="002D5633" w:rsidRPr="00521BE7" w14:paraId="668CE982" w14:textId="77777777" w:rsidTr="00726396">
        <w:tc>
          <w:tcPr>
            <w:tcW w:w="8545" w:type="dxa"/>
          </w:tcPr>
          <w:p w14:paraId="7C95E137"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Setzt sich die Beamtin oder der Beamte beharrlich über eine geltende Corona-Verordnungen des jeweiligen Bundeslandes hinweg?</w:t>
            </w:r>
          </w:p>
        </w:tc>
        <w:tc>
          <w:tcPr>
            <w:tcW w:w="900" w:type="dxa"/>
          </w:tcPr>
          <w:p w14:paraId="1CEE08E6"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72D8143A" w14:textId="77777777" w:rsidR="002D5633" w:rsidRPr="00A53F98" w:rsidRDefault="002D5633" w:rsidP="00726396">
            <w:pPr>
              <w:widowControl w:val="0"/>
              <w:autoSpaceDE w:val="0"/>
              <w:autoSpaceDN w:val="0"/>
              <w:adjustRightInd w:val="0"/>
              <w:jc w:val="both"/>
              <w:rPr>
                <w:bCs/>
                <w:spacing w:val="-6"/>
                <w:sz w:val="22"/>
                <w:szCs w:val="22"/>
              </w:rPr>
            </w:pPr>
          </w:p>
        </w:tc>
      </w:tr>
      <w:tr w:rsidR="002D5633" w:rsidRPr="00521BE7" w14:paraId="61CC4251" w14:textId="77777777" w:rsidTr="00726396">
        <w:tc>
          <w:tcPr>
            <w:tcW w:w="8545" w:type="dxa"/>
          </w:tcPr>
          <w:p w14:paraId="46E7048E"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Weigert sich die Beamtin oder der Beamtin, die vorgeschriebenen Corona-Tests vorzunehmen?</w:t>
            </w:r>
          </w:p>
        </w:tc>
        <w:tc>
          <w:tcPr>
            <w:tcW w:w="900" w:type="dxa"/>
          </w:tcPr>
          <w:p w14:paraId="27A69DBE"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3DFE59EA" w14:textId="77777777" w:rsidR="002D5633" w:rsidRPr="00A53F98" w:rsidRDefault="002D5633" w:rsidP="00726396">
            <w:pPr>
              <w:widowControl w:val="0"/>
              <w:autoSpaceDE w:val="0"/>
              <w:autoSpaceDN w:val="0"/>
              <w:adjustRightInd w:val="0"/>
              <w:jc w:val="both"/>
              <w:rPr>
                <w:bCs/>
                <w:spacing w:val="-6"/>
                <w:sz w:val="22"/>
                <w:szCs w:val="22"/>
              </w:rPr>
            </w:pPr>
          </w:p>
        </w:tc>
      </w:tr>
      <w:tr w:rsidR="002D5633" w:rsidRPr="00521BE7" w14:paraId="402640C7" w14:textId="77777777" w:rsidTr="00726396">
        <w:tc>
          <w:tcPr>
            <w:tcW w:w="8545" w:type="dxa"/>
          </w:tcPr>
          <w:p w14:paraId="7419153C"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Lehnt die Beamtin oder der Beamte eine vorgeschriebene Impfung – ohne dass gesundheitliche Gründe vorliegen – ab?</w:t>
            </w:r>
          </w:p>
        </w:tc>
        <w:tc>
          <w:tcPr>
            <w:tcW w:w="900" w:type="dxa"/>
          </w:tcPr>
          <w:p w14:paraId="015089A6"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09BD59AF" w14:textId="77777777" w:rsidR="002D5633" w:rsidRPr="00A53F98" w:rsidRDefault="002D5633" w:rsidP="00726396">
            <w:pPr>
              <w:widowControl w:val="0"/>
              <w:autoSpaceDE w:val="0"/>
              <w:autoSpaceDN w:val="0"/>
              <w:adjustRightInd w:val="0"/>
              <w:jc w:val="both"/>
              <w:rPr>
                <w:bCs/>
                <w:spacing w:val="-6"/>
                <w:sz w:val="22"/>
                <w:szCs w:val="22"/>
              </w:rPr>
            </w:pPr>
          </w:p>
        </w:tc>
      </w:tr>
      <w:tr w:rsidR="002D5633" w:rsidRPr="00521BE7" w14:paraId="64FA751B" w14:textId="77777777" w:rsidTr="00726396">
        <w:tc>
          <w:tcPr>
            <w:tcW w:w="8545" w:type="dxa"/>
          </w:tcPr>
          <w:p w14:paraId="168FEC19"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Hat sich die Beamtin oder der Beamte in der Dienststelle wiederholt verunglimpfend zu Corona-Maßnahmen des Staates geäußert?</w:t>
            </w:r>
          </w:p>
        </w:tc>
        <w:tc>
          <w:tcPr>
            <w:tcW w:w="900" w:type="dxa"/>
          </w:tcPr>
          <w:p w14:paraId="2A613621"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6E66488E" w14:textId="77777777" w:rsidR="002D5633" w:rsidRPr="00A53F98" w:rsidRDefault="002D5633" w:rsidP="00726396">
            <w:pPr>
              <w:widowControl w:val="0"/>
              <w:autoSpaceDE w:val="0"/>
              <w:autoSpaceDN w:val="0"/>
              <w:adjustRightInd w:val="0"/>
              <w:jc w:val="both"/>
              <w:rPr>
                <w:bCs/>
                <w:spacing w:val="-6"/>
                <w:sz w:val="22"/>
                <w:szCs w:val="22"/>
              </w:rPr>
            </w:pPr>
          </w:p>
        </w:tc>
      </w:tr>
      <w:tr w:rsidR="002D5633" w:rsidRPr="00521BE7" w14:paraId="7F3DF407" w14:textId="77777777" w:rsidTr="00726396">
        <w:tc>
          <w:tcPr>
            <w:tcW w:w="8545" w:type="dxa"/>
          </w:tcPr>
          <w:p w14:paraId="776B8105"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Versucht die Beamtin oder der Beamte, besonders schutzbedürftige Personen aktiv von einer Corona-Impfung abzuhalten?</w:t>
            </w:r>
          </w:p>
        </w:tc>
        <w:tc>
          <w:tcPr>
            <w:tcW w:w="900" w:type="dxa"/>
          </w:tcPr>
          <w:p w14:paraId="72419273"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589C4CDF" w14:textId="77777777" w:rsidR="002D5633" w:rsidRPr="00A53F98" w:rsidRDefault="002D5633" w:rsidP="00726396">
            <w:pPr>
              <w:widowControl w:val="0"/>
              <w:autoSpaceDE w:val="0"/>
              <w:autoSpaceDN w:val="0"/>
              <w:adjustRightInd w:val="0"/>
              <w:jc w:val="both"/>
              <w:rPr>
                <w:bCs/>
                <w:spacing w:val="-6"/>
                <w:sz w:val="22"/>
                <w:szCs w:val="22"/>
              </w:rPr>
            </w:pPr>
          </w:p>
        </w:tc>
      </w:tr>
      <w:tr w:rsidR="002D5633" w:rsidRPr="00521BE7" w14:paraId="5CF4C8EB" w14:textId="77777777" w:rsidTr="00726396">
        <w:tc>
          <w:tcPr>
            <w:tcW w:w="8545" w:type="dxa"/>
          </w:tcPr>
          <w:p w14:paraId="06C7BBC3" w14:textId="77777777" w:rsidR="002D5633" w:rsidRPr="00A53F98" w:rsidRDefault="002D5633" w:rsidP="00726396">
            <w:pPr>
              <w:widowControl w:val="0"/>
              <w:autoSpaceDE w:val="0"/>
              <w:autoSpaceDN w:val="0"/>
              <w:adjustRightInd w:val="0"/>
              <w:jc w:val="both"/>
              <w:rPr>
                <w:bCs/>
                <w:spacing w:val="-6"/>
                <w:sz w:val="22"/>
                <w:szCs w:val="22"/>
              </w:rPr>
            </w:pPr>
            <w:r w:rsidRPr="00A53F98">
              <w:rPr>
                <w:bCs/>
                <w:spacing w:val="-6"/>
                <w:sz w:val="22"/>
                <w:szCs w:val="22"/>
              </w:rPr>
              <w:t>Hat die Dienststellenleitung durch die Dienstpflichtverletzung unwiederbringlich das Vertrauen in die Beamtin oder den Beamten verloren?</w:t>
            </w:r>
          </w:p>
        </w:tc>
        <w:tc>
          <w:tcPr>
            <w:tcW w:w="900" w:type="dxa"/>
          </w:tcPr>
          <w:p w14:paraId="377AEE33" w14:textId="77777777" w:rsidR="002D5633" w:rsidRPr="00A53F98" w:rsidRDefault="002D5633" w:rsidP="00726396">
            <w:pPr>
              <w:widowControl w:val="0"/>
              <w:autoSpaceDE w:val="0"/>
              <w:autoSpaceDN w:val="0"/>
              <w:adjustRightInd w:val="0"/>
              <w:jc w:val="both"/>
              <w:rPr>
                <w:bCs/>
                <w:spacing w:val="-6"/>
                <w:sz w:val="22"/>
                <w:szCs w:val="22"/>
              </w:rPr>
            </w:pPr>
          </w:p>
        </w:tc>
        <w:tc>
          <w:tcPr>
            <w:tcW w:w="900" w:type="dxa"/>
          </w:tcPr>
          <w:p w14:paraId="0210E383" w14:textId="77777777" w:rsidR="002D5633" w:rsidRPr="00A53F98" w:rsidRDefault="002D5633" w:rsidP="00726396">
            <w:pPr>
              <w:widowControl w:val="0"/>
              <w:autoSpaceDE w:val="0"/>
              <w:autoSpaceDN w:val="0"/>
              <w:adjustRightInd w:val="0"/>
              <w:jc w:val="both"/>
              <w:rPr>
                <w:bCs/>
                <w:spacing w:val="-6"/>
                <w:sz w:val="22"/>
                <w:szCs w:val="22"/>
              </w:rPr>
            </w:pPr>
          </w:p>
        </w:tc>
      </w:tr>
    </w:tbl>
    <w:p w14:paraId="35CCBF48" w14:textId="77777777" w:rsidR="002D5633" w:rsidRPr="00A53F98" w:rsidRDefault="002D5633" w:rsidP="002D5633">
      <w:pPr>
        <w:widowControl w:val="0"/>
        <w:autoSpaceDE w:val="0"/>
        <w:autoSpaceDN w:val="0"/>
        <w:adjustRightInd w:val="0"/>
        <w:jc w:val="both"/>
        <w:rPr>
          <w:bCs/>
          <w:spacing w:val="-6"/>
          <w:sz w:val="22"/>
          <w:szCs w:val="22"/>
          <w:highlight w:val="yellow"/>
        </w:rPr>
      </w:pPr>
    </w:p>
    <w:p w14:paraId="0AD30AD2" w14:textId="487E5610" w:rsidR="002D5633" w:rsidRPr="00A53F98" w:rsidRDefault="002D5633" w:rsidP="002D5633">
      <w:pPr>
        <w:widowControl w:val="0"/>
        <w:autoSpaceDE w:val="0"/>
        <w:autoSpaceDN w:val="0"/>
        <w:adjustRightInd w:val="0"/>
        <w:jc w:val="both"/>
        <w:rPr>
          <w:bCs/>
          <w:spacing w:val="-6"/>
          <w:sz w:val="22"/>
          <w:szCs w:val="22"/>
        </w:rPr>
      </w:pPr>
      <w:r w:rsidRPr="00A53F98">
        <w:rPr>
          <w:bCs/>
          <w:spacing w:val="-6"/>
          <w:sz w:val="22"/>
          <w:szCs w:val="22"/>
        </w:rPr>
        <w:t>Je öfter Sie als Personalrat gerade „Ja“ angekreuzt haben, desto schwerer ist das Dienstvergehen der Beamtin oder des Beamten, das</w:t>
      </w:r>
      <w:r>
        <w:rPr>
          <w:bCs/>
          <w:spacing w:val="-6"/>
          <w:sz w:val="22"/>
          <w:szCs w:val="22"/>
        </w:rPr>
        <w:t>s</w:t>
      </w:r>
      <w:r w:rsidRPr="00A53F98">
        <w:rPr>
          <w:bCs/>
          <w:spacing w:val="-6"/>
          <w:sz w:val="22"/>
          <w:szCs w:val="22"/>
        </w:rPr>
        <w:t xml:space="preserve"> eine Klage auf Entfernung aus dem Dienst rechtfertigt.</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FD0D8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8E656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2823" w14:textId="77777777" w:rsidR="00BF3513" w:rsidRDefault="00BF3513" w:rsidP="00BF7674">
      <w:r>
        <w:separator/>
      </w:r>
    </w:p>
  </w:endnote>
  <w:endnote w:type="continuationSeparator" w:id="0">
    <w:p w14:paraId="3F21769A" w14:textId="77777777" w:rsidR="00BF3513" w:rsidRDefault="00BF351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A998" w14:textId="77777777" w:rsidR="00BF3513" w:rsidRDefault="00BF3513" w:rsidP="00BF7674">
      <w:r>
        <w:separator/>
      </w:r>
    </w:p>
  </w:footnote>
  <w:footnote w:type="continuationSeparator" w:id="0">
    <w:p w14:paraId="0E7A00FE" w14:textId="77777777" w:rsidR="00BF3513" w:rsidRDefault="00BF351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9"/>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5"/>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1"/>
  </w:num>
  <w:num w:numId="19" w16cid:durableId="1008755005">
    <w:abstractNumId w:val="13"/>
  </w:num>
  <w:num w:numId="20" w16cid:durableId="1335455571">
    <w:abstractNumId w:val="40"/>
  </w:num>
  <w:num w:numId="21" w16cid:durableId="986741722">
    <w:abstractNumId w:val="19"/>
  </w:num>
  <w:num w:numId="22" w16cid:durableId="2006857182">
    <w:abstractNumId w:val="42"/>
  </w:num>
  <w:num w:numId="23" w16cid:durableId="1226067881">
    <w:abstractNumId w:val="14"/>
  </w:num>
  <w:num w:numId="24" w16cid:durableId="1638602386">
    <w:abstractNumId w:val="15"/>
  </w:num>
  <w:num w:numId="25" w16cid:durableId="928201554">
    <w:abstractNumId w:val="6"/>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7"/>
  </w:num>
  <w:num w:numId="31" w16cid:durableId="1098672900">
    <w:abstractNumId w:val="38"/>
  </w:num>
  <w:num w:numId="32" w16cid:durableId="1154294827">
    <w:abstractNumId w:val="24"/>
  </w:num>
  <w:num w:numId="33" w16cid:durableId="958804802">
    <w:abstractNumId w:val="22"/>
  </w:num>
  <w:num w:numId="34" w16cid:durableId="376930289">
    <w:abstractNumId w:val="4"/>
  </w:num>
  <w:num w:numId="35" w16cid:durableId="486552869">
    <w:abstractNumId w:val="36"/>
  </w:num>
  <w:num w:numId="36" w16cid:durableId="139542676">
    <w:abstractNumId w:val="30"/>
  </w:num>
  <w:num w:numId="37" w16cid:durableId="807435465">
    <w:abstractNumId w:val="10"/>
  </w:num>
  <w:num w:numId="38" w16cid:durableId="779762673">
    <w:abstractNumId w:val="32"/>
  </w:num>
  <w:num w:numId="39" w16cid:durableId="2120757880">
    <w:abstractNumId w:val="12"/>
  </w:num>
  <w:num w:numId="40" w16cid:durableId="117842185">
    <w:abstractNumId w:val="7"/>
  </w:num>
  <w:num w:numId="41" w16cid:durableId="1117794996">
    <w:abstractNumId w:val="41"/>
  </w:num>
  <w:num w:numId="42" w16cid:durableId="356197645">
    <w:abstractNumId w:val="35"/>
  </w:num>
  <w:num w:numId="43" w16cid:durableId="192033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3513"/>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2022-07-22T08:30:00Z</dcterms:created>
  <dcterms:modified xsi:type="dcterms:W3CDTF">2022-07-22T08:31:00Z</dcterms:modified>
</cp:coreProperties>
</file>