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38D5" w14:textId="3959BE54" w:rsidR="005C0B4E" w:rsidRDefault="005C0B4E" w:rsidP="005C0B4E">
      <w:pPr>
        <w:pStyle w:val="PNLSubhead"/>
        <w:spacing w:line="240" w:lineRule="auto"/>
        <w:outlineLvl w:val="0"/>
        <w:rPr>
          <w:rFonts w:cstheme="minorHAnsi"/>
        </w:rPr>
      </w:pPr>
      <w:r w:rsidRPr="001C420A">
        <w:rPr>
          <w:rFonts w:cstheme="minorHAnsi"/>
        </w:rPr>
        <w:t>Schnell-Check: Diese Angaben müssen in der Anzeige stehen</w:t>
      </w:r>
    </w:p>
    <w:p w14:paraId="42E773F5" w14:textId="77777777" w:rsidR="005C0B4E" w:rsidRPr="005C0B4E" w:rsidRDefault="005C0B4E" w:rsidP="005C0B4E">
      <w:pPr>
        <w:rPr>
          <w:lang w:eastAsia="de-DE"/>
        </w:rPr>
      </w:pPr>
    </w:p>
    <w:tbl>
      <w:tblPr>
        <w:tblStyle w:val="Tabellenraster"/>
        <w:tblW w:w="0" w:type="auto"/>
        <w:tblLook w:val="04A0" w:firstRow="1" w:lastRow="0" w:firstColumn="1" w:lastColumn="0" w:noHBand="0" w:noVBand="1"/>
      </w:tblPr>
      <w:tblGrid>
        <w:gridCol w:w="7505"/>
        <w:gridCol w:w="782"/>
        <w:gridCol w:w="769"/>
      </w:tblGrid>
      <w:tr w:rsidR="005C0B4E" w:rsidRPr="001C420A" w14:paraId="69885C46" w14:textId="77777777" w:rsidTr="0054084A">
        <w:tc>
          <w:tcPr>
            <w:tcW w:w="9085" w:type="dxa"/>
          </w:tcPr>
          <w:p w14:paraId="37B11CB2" w14:textId="77777777" w:rsidR="005C0B4E" w:rsidRPr="001C420A" w:rsidRDefault="005C0B4E" w:rsidP="0054084A">
            <w:pPr>
              <w:suppressAutoHyphens/>
              <w:jc w:val="both"/>
              <w:rPr>
                <w:sz w:val="22"/>
                <w:szCs w:val="22"/>
              </w:rPr>
            </w:pPr>
            <w:r w:rsidRPr="001C420A">
              <w:rPr>
                <w:sz w:val="22"/>
                <w:szCs w:val="22"/>
              </w:rPr>
              <w:t>Enthält die Anzeige an die Agentur für Arbeit die nachfolgenden Angaben?</w:t>
            </w:r>
          </w:p>
        </w:tc>
        <w:tc>
          <w:tcPr>
            <w:tcW w:w="900" w:type="dxa"/>
          </w:tcPr>
          <w:p w14:paraId="20A69FEC" w14:textId="77777777" w:rsidR="005C0B4E" w:rsidRPr="001C420A" w:rsidRDefault="005C0B4E" w:rsidP="0054084A">
            <w:pPr>
              <w:suppressAutoHyphens/>
              <w:jc w:val="center"/>
              <w:rPr>
                <w:sz w:val="22"/>
                <w:szCs w:val="22"/>
              </w:rPr>
            </w:pPr>
            <w:r w:rsidRPr="001C420A">
              <w:rPr>
                <w:sz w:val="22"/>
                <w:szCs w:val="22"/>
              </w:rPr>
              <w:t>Ja</w:t>
            </w:r>
          </w:p>
        </w:tc>
        <w:tc>
          <w:tcPr>
            <w:tcW w:w="810" w:type="dxa"/>
          </w:tcPr>
          <w:p w14:paraId="3351F09C" w14:textId="77777777" w:rsidR="005C0B4E" w:rsidRPr="001C420A" w:rsidRDefault="005C0B4E" w:rsidP="0054084A">
            <w:pPr>
              <w:suppressAutoHyphens/>
              <w:jc w:val="center"/>
              <w:rPr>
                <w:sz w:val="22"/>
                <w:szCs w:val="22"/>
              </w:rPr>
            </w:pPr>
            <w:r w:rsidRPr="001C420A">
              <w:rPr>
                <w:sz w:val="22"/>
                <w:szCs w:val="22"/>
              </w:rPr>
              <w:t>Nein</w:t>
            </w:r>
          </w:p>
        </w:tc>
      </w:tr>
      <w:tr w:rsidR="005C0B4E" w:rsidRPr="00805FD8" w14:paraId="1A0E208A" w14:textId="77777777" w:rsidTr="0054084A">
        <w:tc>
          <w:tcPr>
            <w:tcW w:w="9085" w:type="dxa"/>
          </w:tcPr>
          <w:p w14:paraId="2F48CDD6"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den Namen, den Sitz und die Art des Betriebs des Arbeitgebers</w:t>
            </w:r>
          </w:p>
        </w:tc>
        <w:tc>
          <w:tcPr>
            <w:tcW w:w="900" w:type="dxa"/>
          </w:tcPr>
          <w:p w14:paraId="170D4D82" w14:textId="77777777" w:rsidR="005C0B4E" w:rsidRPr="001C420A" w:rsidRDefault="005C0B4E" w:rsidP="0054084A">
            <w:pPr>
              <w:suppressAutoHyphens/>
              <w:jc w:val="center"/>
              <w:rPr>
                <w:sz w:val="22"/>
                <w:szCs w:val="22"/>
              </w:rPr>
            </w:pPr>
          </w:p>
        </w:tc>
        <w:tc>
          <w:tcPr>
            <w:tcW w:w="810" w:type="dxa"/>
          </w:tcPr>
          <w:p w14:paraId="746321A1" w14:textId="77777777" w:rsidR="005C0B4E" w:rsidRPr="001C420A" w:rsidRDefault="005C0B4E" w:rsidP="0054084A">
            <w:pPr>
              <w:suppressAutoHyphens/>
              <w:jc w:val="center"/>
              <w:rPr>
                <w:sz w:val="22"/>
                <w:szCs w:val="22"/>
              </w:rPr>
            </w:pPr>
          </w:p>
        </w:tc>
      </w:tr>
      <w:tr w:rsidR="005C0B4E" w:rsidRPr="00805FD8" w14:paraId="39990B6D" w14:textId="77777777" w:rsidTr="0054084A">
        <w:tc>
          <w:tcPr>
            <w:tcW w:w="9085" w:type="dxa"/>
          </w:tcPr>
          <w:p w14:paraId="2B031C23"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den Grund für die geplanten Entlassungen</w:t>
            </w:r>
          </w:p>
        </w:tc>
        <w:tc>
          <w:tcPr>
            <w:tcW w:w="900" w:type="dxa"/>
          </w:tcPr>
          <w:p w14:paraId="315B2190" w14:textId="77777777" w:rsidR="005C0B4E" w:rsidRPr="001C420A" w:rsidRDefault="005C0B4E" w:rsidP="0054084A">
            <w:pPr>
              <w:suppressAutoHyphens/>
              <w:jc w:val="center"/>
              <w:rPr>
                <w:sz w:val="22"/>
                <w:szCs w:val="22"/>
              </w:rPr>
            </w:pPr>
          </w:p>
        </w:tc>
        <w:tc>
          <w:tcPr>
            <w:tcW w:w="810" w:type="dxa"/>
          </w:tcPr>
          <w:p w14:paraId="102369A8" w14:textId="77777777" w:rsidR="005C0B4E" w:rsidRPr="001C420A" w:rsidRDefault="005C0B4E" w:rsidP="0054084A">
            <w:pPr>
              <w:suppressAutoHyphens/>
              <w:jc w:val="center"/>
              <w:rPr>
                <w:sz w:val="22"/>
                <w:szCs w:val="22"/>
              </w:rPr>
            </w:pPr>
          </w:p>
        </w:tc>
      </w:tr>
      <w:tr w:rsidR="005C0B4E" w:rsidRPr="00805FD8" w14:paraId="645B91FB" w14:textId="77777777" w:rsidTr="0054084A">
        <w:tc>
          <w:tcPr>
            <w:tcW w:w="9085" w:type="dxa"/>
          </w:tcPr>
          <w:p w14:paraId="3F5833AF"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die Zahl der zu entlassenden Kolleginnen und Kollegen</w:t>
            </w:r>
          </w:p>
        </w:tc>
        <w:tc>
          <w:tcPr>
            <w:tcW w:w="900" w:type="dxa"/>
          </w:tcPr>
          <w:p w14:paraId="35C3874F" w14:textId="77777777" w:rsidR="005C0B4E" w:rsidRPr="001C420A" w:rsidRDefault="005C0B4E" w:rsidP="0054084A">
            <w:pPr>
              <w:suppressAutoHyphens/>
              <w:jc w:val="center"/>
              <w:rPr>
                <w:sz w:val="22"/>
                <w:szCs w:val="22"/>
              </w:rPr>
            </w:pPr>
          </w:p>
        </w:tc>
        <w:tc>
          <w:tcPr>
            <w:tcW w:w="810" w:type="dxa"/>
          </w:tcPr>
          <w:p w14:paraId="292AA729" w14:textId="77777777" w:rsidR="005C0B4E" w:rsidRPr="001C420A" w:rsidRDefault="005C0B4E" w:rsidP="0054084A">
            <w:pPr>
              <w:suppressAutoHyphens/>
              <w:jc w:val="center"/>
              <w:rPr>
                <w:sz w:val="22"/>
                <w:szCs w:val="22"/>
              </w:rPr>
            </w:pPr>
          </w:p>
        </w:tc>
      </w:tr>
      <w:tr w:rsidR="005C0B4E" w:rsidRPr="00805FD8" w14:paraId="70C9D535" w14:textId="77777777" w:rsidTr="0054084A">
        <w:tc>
          <w:tcPr>
            <w:tcW w:w="9085" w:type="dxa"/>
          </w:tcPr>
          <w:p w14:paraId="27FC2BF8"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die Berufsgruppen der zu entlassenden Kolleginnen und Kollegen</w:t>
            </w:r>
          </w:p>
        </w:tc>
        <w:tc>
          <w:tcPr>
            <w:tcW w:w="900" w:type="dxa"/>
          </w:tcPr>
          <w:p w14:paraId="102F7E25" w14:textId="77777777" w:rsidR="005C0B4E" w:rsidRPr="001C420A" w:rsidRDefault="005C0B4E" w:rsidP="0054084A">
            <w:pPr>
              <w:suppressAutoHyphens/>
              <w:jc w:val="center"/>
              <w:rPr>
                <w:sz w:val="22"/>
                <w:szCs w:val="22"/>
              </w:rPr>
            </w:pPr>
          </w:p>
        </w:tc>
        <w:tc>
          <w:tcPr>
            <w:tcW w:w="810" w:type="dxa"/>
          </w:tcPr>
          <w:p w14:paraId="09071C00" w14:textId="77777777" w:rsidR="005C0B4E" w:rsidRPr="001C420A" w:rsidRDefault="005C0B4E" w:rsidP="0054084A">
            <w:pPr>
              <w:suppressAutoHyphens/>
              <w:jc w:val="center"/>
              <w:rPr>
                <w:sz w:val="22"/>
                <w:szCs w:val="22"/>
              </w:rPr>
            </w:pPr>
          </w:p>
        </w:tc>
      </w:tr>
      <w:tr w:rsidR="005C0B4E" w:rsidRPr="00805FD8" w14:paraId="6C80FFA3" w14:textId="77777777" w:rsidTr="0054084A">
        <w:tc>
          <w:tcPr>
            <w:tcW w:w="9085" w:type="dxa"/>
          </w:tcPr>
          <w:p w14:paraId="0A054EB7"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die Zahl der in der Regel beschäftigten Kolleginnen und Kollegen</w:t>
            </w:r>
          </w:p>
        </w:tc>
        <w:tc>
          <w:tcPr>
            <w:tcW w:w="900" w:type="dxa"/>
          </w:tcPr>
          <w:p w14:paraId="08A96AB8" w14:textId="77777777" w:rsidR="005C0B4E" w:rsidRPr="001C420A" w:rsidRDefault="005C0B4E" w:rsidP="0054084A">
            <w:pPr>
              <w:suppressAutoHyphens/>
              <w:jc w:val="center"/>
              <w:rPr>
                <w:sz w:val="22"/>
                <w:szCs w:val="22"/>
              </w:rPr>
            </w:pPr>
          </w:p>
        </w:tc>
        <w:tc>
          <w:tcPr>
            <w:tcW w:w="810" w:type="dxa"/>
          </w:tcPr>
          <w:p w14:paraId="666FDD13" w14:textId="77777777" w:rsidR="005C0B4E" w:rsidRPr="001C420A" w:rsidRDefault="005C0B4E" w:rsidP="0054084A">
            <w:pPr>
              <w:suppressAutoHyphens/>
              <w:jc w:val="center"/>
              <w:rPr>
                <w:sz w:val="22"/>
                <w:szCs w:val="22"/>
              </w:rPr>
            </w:pPr>
          </w:p>
        </w:tc>
      </w:tr>
      <w:tr w:rsidR="005C0B4E" w:rsidRPr="001C420A" w14:paraId="76E3D9C8" w14:textId="77777777" w:rsidTr="0054084A">
        <w:tc>
          <w:tcPr>
            <w:tcW w:w="9085" w:type="dxa"/>
          </w:tcPr>
          <w:p w14:paraId="2BDBF2F9"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den geplanten Zeitraum</w:t>
            </w:r>
          </w:p>
        </w:tc>
        <w:tc>
          <w:tcPr>
            <w:tcW w:w="900" w:type="dxa"/>
          </w:tcPr>
          <w:p w14:paraId="3004FD85" w14:textId="77777777" w:rsidR="005C0B4E" w:rsidRPr="001C420A" w:rsidRDefault="005C0B4E" w:rsidP="0054084A">
            <w:pPr>
              <w:suppressAutoHyphens/>
              <w:jc w:val="center"/>
              <w:rPr>
                <w:sz w:val="22"/>
                <w:szCs w:val="22"/>
              </w:rPr>
            </w:pPr>
          </w:p>
        </w:tc>
        <w:tc>
          <w:tcPr>
            <w:tcW w:w="810" w:type="dxa"/>
          </w:tcPr>
          <w:p w14:paraId="4A7EA099" w14:textId="77777777" w:rsidR="005C0B4E" w:rsidRPr="001C420A" w:rsidRDefault="005C0B4E" w:rsidP="0054084A">
            <w:pPr>
              <w:suppressAutoHyphens/>
              <w:jc w:val="center"/>
              <w:rPr>
                <w:sz w:val="22"/>
                <w:szCs w:val="22"/>
              </w:rPr>
            </w:pPr>
          </w:p>
        </w:tc>
      </w:tr>
      <w:tr w:rsidR="005C0B4E" w:rsidRPr="00805FD8" w14:paraId="6FA794B6" w14:textId="77777777" w:rsidTr="0054084A">
        <w:tc>
          <w:tcPr>
            <w:tcW w:w="9085" w:type="dxa"/>
          </w:tcPr>
          <w:p w14:paraId="1E26C372" w14:textId="77777777" w:rsidR="005C0B4E" w:rsidRPr="001C420A" w:rsidRDefault="005C0B4E" w:rsidP="005C0B4E">
            <w:pPr>
              <w:pStyle w:val="Listenabsatz"/>
              <w:numPr>
                <w:ilvl w:val="0"/>
                <w:numId w:val="42"/>
              </w:numPr>
              <w:suppressAutoHyphens/>
              <w:jc w:val="both"/>
              <w:rPr>
                <w:sz w:val="22"/>
                <w:szCs w:val="22"/>
              </w:rPr>
            </w:pPr>
            <w:r w:rsidRPr="001C420A">
              <w:rPr>
                <w:sz w:val="22"/>
                <w:szCs w:val="22"/>
              </w:rPr>
              <w:t>die vorgesehenen Kriterien für die Auswahl der zu entlassenden Kolleginnen und Kollegen</w:t>
            </w:r>
          </w:p>
        </w:tc>
        <w:tc>
          <w:tcPr>
            <w:tcW w:w="900" w:type="dxa"/>
          </w:tcPr>
          <w:p w14:paraId="5024B492" w14:textId="77777777" w:rsidR="005C0B4E" w:rsidRPr="001C420A" w:rsidRDefault="005C0B4E" w:rsidP="0054084A">
            <w:pPr>
              <w:suppressAutoHyphens/>
              <w:jc w:val="center"/>
              <w:rPr>
                <w:sz w:val="22"/>
                <w:szCs w:val="22"/>
              </w:rPr>
            </w:pPr>
          </w:p>
        </w:tc>
        <w:tc>
          <w:tcPr>
            <w:tcW w:w="810" w:type="dxa"/>
          </w:tcPr>
          <w:p w14:paraId="2B301BCF" w14:textId="77777777" w:rsidR="005C0B4E" w:rsidRPr="001C420A" w:rsidRDefault="005C0B4E" w:rsidP="0054084A">
            <w:pPr>
              <w:suppressAutoHyphens/>
              <w:jc w:val="center"/>
              <w:rPr>
                <w:sz w:val="22"/>
                <w:szCs w:val="22"/>
              </w:rPr>
            </w:pPr>
          </w:p>
        </w:tc>
      </w:tr>
    </w:tbl>
    <w:p w14:paraId="0B00F305" w14:textId="77777777" w:rsidR="005C0B4E" w:rsidRPr="001C420A" w:rsidRDefault="005C0B4E" w:rsidP="005C0B4E">
      <w:pPr>
        <w:suppressAutoHyphens/>
        <w:jc w:val="both"/>
        <w:rPr>
          <w:sz w:val="22"/>
          <w:szCs w:val="22"/>
          <w:lang w:eastAsia="de-DE"/>
        </w:rPr>
      </w:pPr>
    </w:p>
    <w:p w14:paraId="3E77C5AF" w14:textId="77777777" w:rsidR="005C0B4E" w:rsidRPr="001C420A" w:rsidRDefault="005C0B4E" w:rsidP="005C0B4E">
      <w:pPr>
        <w:suppressAutoHyphens/>
        <w:jc w:val="both"/>
        <w:rPr>
          <w:sz w:val="22"/>
          <w:szCs w:val="22"/>
          <w:lang w:eastAsia="de-DE"/>
        </w:rPr>
      </w:pPr>
      <w:r w:rsidRPr="001C420A">
        <w:rPr>
          <w:sz w:val="22"/>
          <w:szCs w:val="22"/>
          <w:lang w:eastAsia="de-DE"/>
        </w:rPr>
        <w:t xml:space="preserve">Nur, wenn Sie als Betriebsrat gerade ausnahmslos „Ja“ angekreuzt haben, enthält die Anhörung alle gesetzlich vorgeschriebenen Angaben. </w:t>
      </w:r>
    </w:p>
    <w:p w14:paraId="13E78D43" w14:textId="77777777" w:rsidR="005C0B4E" w:rsidRPr="001C420A" w:rsidRDefault="005C0B4E" w:rsidP="005C0B4E">
      <w:pPr>
        <w:suppressAutoHyphens/>
        <w:jc w:val="both"/>
        <w:rPr>
          <w:sz w:val="22"/>
          <w:szCs w:val="22"/>
          <w:lang w:eastAsia="de-DE"/>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50B52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A12398">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D823" w14:textId="77777777" w:rsidR="00AE1410" w:rsidRDefault="00AE1410" w:rsidP="00BF7674">
      <w:r>
        <w:separator/>
      </w:r>
    </w:p>
  </w:endnote>
  <w:endnote w:type="continuationSeparator" w:id="0">
    <w:p w14:paraId="04D206DC" w14:textId="77777777" w:rsidR="00AE1410" w:rsidRDefault="00AE141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2A74" w14:textId="77777777" w:rsidR="00AE1410" w:rsidRDefault="00AE1410" w:rsidP="00BF7674">
      <w:r>
        <w:separator/>
      </w:r>
    </w:p>
  </w:footnote>
  <w:footnote w:type="continuationSeparator" w:id="0">
    <w:p w14:paraId="1715FA1D" w14:textId="77777777" w:rsidR="00AE1410" w:rsidRDefault="00AE141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8"/>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6"/>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2"/>
  </w:num>
  <w:num w:numId="19" w16cid:durableId="1008755005">
    <w:abstractNumId w:val="13"/>
  </w:num>
  <w:num w:numId="20" w16cid:durableId="1335455571">
    <w:abstractNumId w:val="40"/>
  </w:num>
  <w:num w:numId="21" w16cid:durableId="986741722">
    <w:abstractNumId w:val="19"/>
  </w:num>
  <w:num w:numId="22" w16cid:durableId="2006857182">
    <w:abstractNumId w:val="41"/>
  </w:num>
  <w:num w:numId="23" w16cid:durableId="1226067881">
    <w:abstractNumId w:val="15"/>
  </w:num>
  <w:num w:numId="24" w16cid:durableId="1638602386">
    <w:abstractNumId w:val="16"/>
  </w:num>
  <w:num w:numId="25" w16cid:durableId="928201554">
    <w:abstractNumId w:val="7"/>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6"/>
  </w:num>
  <w:num w:numId="31" w16cid:durableId="1098672900">
    <w:abstractNumId w:val="37"/>
  </w:num>
  <w:num w:numId="32" w16cid:durableId="1154294827">
    <w:abstractNumId w:val="24"/>
  </w:num>
  <w:num w:numId="33" w16cid:durableId="958804802">
    <w:abstractNumId w:val="22"/>
  </w:num>
  <w:num w:numId="34" w16cid:durableId="376930289">
    <w:abstractNumId w:val="5"/>
  </w:num>
  <w:num w:numId="35" w16cid:durableId="486552869">
    <w:abstractNumId w:val="35"/>
  </w:num>
  <w:num w:numId="36" w16cid:durableId="139542676">
    <w:abstractNumId w:val="30"/>
  </w:num>
  <w:num w:numId="37" w16cid:durableId="807435465">
    <w:abstractNumId w:val="11"/>
  </w:num>
  <w:num w:numId="38" w16cid:durableId="779762673">
    <w:abstractNumId w:val="32"/>
  </w:num>
  <w:num w:numId="39" w16cid:durableId="1188256343">
    <w:abstractNumId w:val="14"/>
  </w:num>
  <w:num w:numId="40" w16cid:durableId="310524297">
    <w:abstractNumId w:val="10"/>
  </w:num>
  <w:num w:numId="41" w16cid:durableId="159780362">
    <w:abstractNumId w:val="4"/>
  </w:num>
  <w:num w:numId="42" w16cid:durableId="1395412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0B4E"/>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1410"/>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2022-06-20T06:09:00Z</dcterms:created>
  <dcterms:modified xsi:type="dcterms:W3CDTF">2022-06-20T06:09:00Z</dcterms:modified>
</cp:coreProperties>
</file>