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64AF" w14:textId="77777777" w:rsidR="002C3C12" w:rsidRPr="00601667" w:rsidRDefault="002C3C12" w:rsidP="002C3C12">
      <w:pPr>
        <w:pStyle w:val="PNLSubhead"/>
      </w:pPr>
      <w:r w:rsidRPr="00601667">
        <w:t>Schnell-Check: Das gehört in jede Anhörung</w:t>
      </w:r>
    </w:p>
    <w:tbl>
      <w:tblPr>
        <w:tblStyle w:val="Tabellenraster"/>
        <w:tblW w:w="0" w:type="auto"/>
        <w:tblLook w:val="04A0" w:firstRow="1" w:lastRow="0" w:firstColumn="1" w:lastColumn="0" w:noHBand="0" w:noVBand="1"/>
      </w:tblPr>
      <w:tblGrid>
        <w:gridCol w:w="7080"/>
        <w:gridCol w:w="992"/>
        <w:gridCol w:w="984"/>
      </w:tblGrid>
      <w:tr w:rsidR="002C3C12" w:rsidRPr="00601667" w14:paraId="3039BF91" w14:textId="77777777" w:rsidTr="00146D6E">
        <w:tc>
          <w:tcPr>
            <w:tcW w:w="7080" w:type="dxa"/>
          </w:tcPr>
          <w:p w14:paraId="20D34972" w14:textId="77777777" w:rsidR="002C3C12" w:rsidRPr="00601667" w:rsidRDefault="002C3C12" w:rsidP="00146D6E">
            <w:pPr>
              <w:pStyle w:val="PNLSubhead"/>
              <w:rPr>
                <w:sz w:val="22"/>
                <w:szCs w:val="22"/>
              </w:rPr>
            </w:pPr>
          </w:p>
        </w:tc>
        <w:tc>
          <w:tcPr>
            <w:tcW w:w="992" w:type="dxa"/>
          </w:tcPr>
          <w:p w14:paraId="64B552E8" w14:textId="77777777" w:rsidR="002C3C12" w:rsidRPr="00601667" w:rsidRDefault="002C3C12" w:rsidP="00146D6E">
            <w:pPr>
              <w:jc w:val="both"/>
              <w:rPr>
                <w:sz w:val="22"/>
                <w:szCs w:val="22"/>
              </w:rPr>
            </w:pPr>
            <w:r w:rsidRPr="00601667">
              <w:rPr>
                <w:sz w:val="22"/>
                <w:szCs w:val="22"/>
              </w:rPr>
              <w:t>Ja</w:t>
            </w:r>
          </w:p>
        </w:tc>
        <w:tc>
          <w:tcPr>
            <w:tcW w:w="984" w:type="dxa"/>
          </w:tcPr>
          <w:p w14:paraId="1B3A8CD6" w14:textId="77777777" w:rsidR="002C3C12" w:rsidRPr="00601667" w:rsidRDefault="002C3C12" w:rsidP="00146D6E">
            <w:pPr>
              <w:jc w:val="both"/>
              <w:rPr>
                <w:sz w:val="22"/>
                <w:szCs w:val="22"/>
              </w:rPr>
            </w:pPr>
            <w:r w:rsidRPr="00601667">
              <w:rPr>
                <w:sz w:val="22"/>
                <w:szCs w:val="22"/>
              </w:rPr>
              <w:t>Nein</w:t>
            </w:r>
          </w:p>
        </w:tc>
      </w:tr>
      <w:tr w:rsidR="002C3C12" w:rsidRPr="007142CC" w14:paraId="1DCA624C" w14:textId="77777777" w:rsidTr="00146D6E">
        <w:tc>
          <w:tcPr>
            <w:tcW w:w="7080" w:type="dxa"/>
          </w:tcPr>
          <w:p w14:paraId="3276DEA4" w14:textId="77777777" w:rsidR="002C3C12" w:rsidRPr="00601667" w:rsidRDefault="002C3C12" w:rsidP="00146D6E">
            <w:pPr>
              <w:jc w:val="both"/>
              <w:rPr>
                <w:sz w:val="22"/>
                <w:szCs w:val="22"/>
              </w:rPr>
            </w:pPr>
            <w:r w:rsidRPr="00601667">
              <w:rPr>
                <w:sz w:val="22"/>
                <w:szCs w:val="22"/>
              </w:rPr>
              <w:t xml:space="preserve">Enthält die Anhörung die </w:t>
            </w:r>
            <w:r w:rsidRPr="00601667">
              <w:rPr>
                <w:b/>
                <w:sz w:val="22"/>
                <w:szCs w:val="22"/>
              </w:rPr>
              <w:t>allgemeinen Daten</w:t>
            </w:r>
            <w:r w:rsidRPr="00601667">
              <w:rPr>
                <w:sz w:val="22"/>
                <w:szCs w:val="22"/>
              </w:rPr>
              <w:t xml:space="preserve"> des betroffenen Mitarbeiters, also</w:t>
            </w:r>
          </w:p>
          <w:p w14:paraId="1547FF90" w14:textId="77777777" w:rsidR="002C3C12" w:rsidRPr="00601667" w:rsidRDefault="002C3C12" w:rsidP="002C3C12">
            <w:pPr>
              <w:pStyle w:val="Listenabsatz"/>
              <w:numPr>
                <w:ilvl w:val="0"/>
                <w:numId w:val="40"/>
              </w:numPr>
              <w:jc w:val="both"/>
              <w:rPr>
                <w:sz w:val="22"/>
                <w:szCs w:val="22"/>
              </w:rPr>
            </w:pPr>
            <w:r w:rsidRPr="00601667">
              <w:rPr>
                <w:sz w:val="22"/>
                <w:szCs w:val="22"/>
              </w:rPr>
              <w:t>seinen Namen,</w:t>
            </w:r>
          </w:p>
          <w:p w14:paraId="062403D1" w14:textId="77777777" w:rsidR="002C3C12" w:rsidRPr="00601667" w:rsidRDefault="002C3C12" w:rsidP="002C3C12">
            <w:pPr>
              <w:pStyle w:val="Listenabsatz"/>
              <w:numPr>
                <w:ilvl w:val="0"/>
                <w:numId w:val="40"/>
              </w:numPr>
              <w:jc w:val="both"/>
              <w:rPr>
                <w:sz w:val="22"/>
                <w:szCs w:val="22"/>
              </w:rPr>
            </w:pPr>
            <w:r w:rsidRPr="00601667">
              <w:rPr>
                <w:sz w:val="22"/>
                <w:szCs w:val="22"/>
              </w:rPr>
              <w:t>sein Alter,</w:t>
            </w:r>
          </w:p>
          <w:p w14:paraId="2EB32DDC" w14:textId="77777777" w:rsidR="002C3C12" w:rsidRPr="00601667" w:rsidRDefault="002C3C12" w:rsidP="002C3C12">
            <w:pPr>
              <w:pStyle w:val="Listenabsatz"/>
              <w:numPr>
                <w:ilvl w:val="0"/>
                <w:numId w:val="40"/>
              </w:numPr>
              <w:jc w:val="both"/>
              <w:rPr>
                <w:sz w:val="22"/>
                <w:szCs w:val="22"/>
              </w:rPr>
            </w:pPr>
            <w:r w:rsidRPr="00601667">
              <w:rPr>
                <w:sz w:val="22"/>
                <w:szCs w:val="22"/>
              </w:rPr>
              <w:t>die Dauer seiner Betriebszugehörigkeit,</w:t>
            </w:r>
          </w:p>
          <w:p w14:paraId="2AF32EF5" w14:textId="77777777" w:rsidR="002C3C12" w:rsidRPr="00601667" w:rsidRDefault="002C3C12" w:rsidP="002C3C12">
            <w:pPr>
              <w:pStyle w:val="Listenabsatz"/>
              <w:numPr>
                <w:ilvl w:val="0"/>
                <w:numId w:val="40"/>
              </w:numPr>
              <w:jc w:val="both"/>
              <w:rPr>
                <w:sz w:val="22"/>
                <w:szCs w:val="22"/>
              </w:rPr>
            </w:pPr>
            <w:r w:rsidRPr="00601667">
              <w:rPr>
                <w:sz w:val="22"/>
                <w:szCs w:val="22"/>
              </w:rPr>
              <w:t>eine Tätigkeitsbeschreibung,</w:t>
            </w:r>
          </w:p>
          <w:p w14:paraId="4E5D4545" w14:textId="77777777" w:rsidR="002C3C12" w:rsidRPr="00601667" w:rsidRDefault="002C3C12" w:rsidP="002C3C12">
            <w:pPr>
              <w:pStyle w:val="Listenabsatz"/>
              <w:numPr>
                <w:ilvl w:val="0"/>
                <w:numId w:val="40"/>
              </w:numPr>
              <w:jc w:val="both"/>
              <w:rPr>
                <w:sz w:val="22"/>
                <w:szCs w:val="22"/>
              </w:rPr>
            </w:pPr>
            <w:r w:rsidRPr="00601667">
              <w:rPr>
                <w:sz w:val="22"/>
                <w:szCs w:val="22"/>
              </w:rPr>
              <w:t>seine Unterhaltsverpflichtungen und</w:t>
            </w:r>
          </w:p>
          <w:p w14:paraId="6B3740DB" w14:textId="77777777" w:rsidR="002C3C12" w:rsidRPr="00601667" w:rsidRDefault="002C3C12" w:rsidP="002C3C12">
            <w:pPr>
              <w:pStyle w:val="Listenabsatz"/>
              <w:numPr>
                <w:ilvl w:val="0"/>
                <w:numId w:val="40"/>
              </w:numPr>
              <w:jc w:val="both"/>
              <w:rPr>
                <w:sz w:val="22"/>
                <w:szCs w:val="22"/>
              </w:rPr>
            </w:pPr>
            <w:r w:rsidRPr="00601667">
              <w:rPr>
                <w:sz w:val="22"/>
                <w:szCs w:val="22"/>
              </w:rPr>
              <w:t>eine Information über eine eventuell bestehende Schwerbehinderung?</w:t>
            </w:r>
          </w:p>
        </w:tc>
        <w:tc>
          <w:tcPr>
            <w:tcW w:w="992" w:type="dxa"/>
          </w:tcPr>
          <w:p w14:paraId="41BFF4C4" w14:textId="77777777" w:rsidR="002C3C12" w:rsidRPr="00601667" w:rsidRDefault="002C3C12" w:rsidP="00146D6E">
            <w:pPr>
              <w:jc w:val="both"/>
              <w:rPr>
                <w:sz w:val="22"/>
                <w:szCs w:val="22"/>
              </w:rPr>
            </w:pPr>
          </w:p>
        </w:tc>
        <w:tc>
          <w:tcPr>
            <w:tcW w:w="984" w:type="dxa"/>
          </w:tcPr>
          <w:p w14:paraId="7C1DC98F" w14:textId="77777777" w:rsidR="002C3C12" w:rsidRPr="00601667" w:rsidRDefault="002C3C12" w:rsidP="00146D6E">
            <w:pPr>
              <w:jc w:val="both"/>
              <w:rPr>
                <w:sz w:val="22"/>
                <w:szCs w:val="22"/>
              </w:rPr>
            </w:pPr>
          </w:p>
        </w:tc>
      </w:tr>
      <w:tr w:rsidR="002C3C12" w:rsidRPr="007142CC" w14:paraId="3A9218BC" w14:textId="77777777" w:rsidTr="00146D6E">
        <w:tc>
          <w:tcPr>
            <w:tcW w:w="7080" w:type="dxa"/>
          </w:tcPr>
          <w:p w14:paraId="7829AE16" w14:textId="77777777" w:rsidR="002C3C12" w:rsidRPr="00601667" w:rsidRDefault="002C3C12" w:rsidP="00146D6E">
            <w:pPr>
              <w:jc w:val="both"/>
              <w:rPr>
                <w:sz w:val="22"/>
                <w:szCs w:val="22"/>
              </w:rPr>
            </w:pPr>
            <w:r w:rsidRPr="00601667">
              <w:rPr>
                <w:sz w:val="22"/>
                <w:szCs w:val="22"/>
              </w:rPr>
              <w:t xml:space="preserve">Werden Sie als Personalrat in der Mitteilung durch die Dienststellenleitung detailliert über die </w:t>
            </w:r>
            <w:r w:rsidRPr="00601667">
              <w:rPr>
                <w:b/>
                <w:sz w:val="22"/>
                <w:szCs w:val="22"/>
              </w:rPr>
              <w:t>bisherigen krankheitsbedingten Fehlzeiten</w:t>
            </w:r>
            <w:r w:rsidRPr="00601667">
              <w:rPr>
                <w:sz w:val="22"/>
                <w:szCs w:val="22"/>
              </w:rPr>
              <w:t xml:space="preserve"> Ihrer Kollegin oder Ihres Kollegen informiert?</w:t>
            </w:r>
          </w:p>
        </w:tc>
        <w:tc>
          <w:tcPr>
            <w:tcW w:w="992" w:type="dxa"/>
          </w:tcPr>
          <w:p w14:paraId="72086FD6" w14:textId="77777777" w:rsidR="002C3C12" w:rsidRPr="00601667" w:rsidRDefault="002C3C12" w:rsidP="00146D6E">
            <w:pPr>
              <w:jc w:val="both"/>
              <w:rPr>
                <w:sz w:val="22"/>
                <w:szCs w:val="22"/>
              </w:rPr>
            </w:pPr>
          </w:p>
        </w:tc>
        <w:tc>
          <w:tcPr>
            <w:tcW w:w="984" w:type="dxa"/>
          </w:tcPr>
          <w:p w14:paraId="48B749AC" w14:textId="77777777" w:rsidR="002C3C12" w:rsidRPr="00601667" w:rsidRDefault="002C3C12" w:rsidP="00146D6E">
            <w:pPr>
              <w:jc w:val="both"/>
              <w:rPr>
                <w:sz w:val="22"/>
                <w:szCs w:val="22"/>
              </w:rPr>
            </w:pPr>
          </w:p>
        </w:tc>
      </w:tr>
      <w:tr w:rsidR="002C3C12" w:rsidRPr="007142CC" w14:paraId="00FBD679" w14:textId="77777777" w:rsidTr="00146D6E">
        <w:tc>
          <w:tcPr>
            <w:tcW w:w="7080" w:type="dxa"/>
          </w:tcPr>
          <w:p w14:paraId="11CBC88E" w14:textId="77777777" w:rsidR="002C3C12" w:rsidRPr="00601667" w:rsidRDefault="002C3C12" w:rsidP="00146D6E">
            <w:pPr>
              <w:jc w:val="both"/>
              <w:rPr>
                <w:sz w:val="22"/>
                <w:szCs w:val="22"/>
              </w:rPr>
            </w:pPr>
            <w:r w:rsidRPr="00601667">
              <w:rPr>
                <w:sz w:val="22"/>
                <w:szCs w:val="22"/>
              </w:rPr>
              <w:t xml:space="preserve">Hat Ihre Dienststellenleitung </w:t>
            </w:r>
            <w:r w:rsidRPr="00601667">
              <w:rPr>
                <w:b/>
                <w:sz w:val="22"/>
                <w:szCs w:val="22"/>
              </w:rPr>
              <w:t>alle Fehlzeiten der letzten drei Jahre</w:t>
            </w:r>
            <w:r w:rsidRPr="00601667">
              <w:rPr>
                <w:sz w:val="22"/>
                <w:szCs w:val="22"/>
              </w:rPr>
              <w:t xml:space="preserve"> genau dokumentiert?</w:t>
            </w:r>
          </w:p>
        </w:tc>
        <w:tc>
          <w:tcPr>
            <w:tcW w:w="992" w:type="dxa"/>
          </w:tcPr>
          <w:p w14:paraId="51D9A469" w14:textId="77777777" w:rsidR="002C3C12" w:rsidRPr="00601667" w:rsidRDefault="002C3C12" w:rsidP="00146D6E">
            <w:pPr>
              <w:jc w:val="both"/>
              <w:rPr>
                <w:sz w:val="22"/>
                <w:szCs w:val="22"/>
              </w:rPr>
            </w:pPr>
          </w:p>
        </w:tc>
        <w:tc>
          <w:tcPr>
            <w:tcW w:w="984" w:type="dxa"/>
          </w:tcPr>
          <w:p w14:paraId="25852C29" w14:textId="77777777" w:rsidR="002C3C12" w:rsidRPr="00601667" w:rsidRDefault="002C3C12" w:rsidP="00146D6E">
            <w:pPr>
              <w:jc w:val="both"/>
              <w:rPr>
                <w:sz w:val="22"/>
                <w:szCs w:val="22"/>
              </w:rPr>
            </w:pPr>
          </w:p>
        </w:tc>
      </w:tr>
      <w:tr w:rsidR="002C3C12" w:rsidRPr="007142CC" w14:paraId="1F0E43CE" w14:textId="77777777" w:rsidTr="00146D6E">
        <w:tc>
          <w:tcPr>
            <w:tcW w:w="7080" w:type="dxa"/>
          </w:tcPr>
          <w:p w14:paraId="585F8E90" w14:textId="77777777" w:rsidR="002C3C12" w:rsidRPr="00601667" w:rsidRDefault="002C3C12" w:rsidP="00146D6E">
            <w:pPr>
              <w:jc w:val="both"/>
              <w:rPr>
                <w:sz w:val="22"/>
                <w:szCs w:val="22"/>
              </w:rPr>
            </w:pPr>
            <w:r w:rsidRPr="00601667">
              <w:rPr>
                <w:sz w:val="22"/>
                <w:szCs w:val="22"/>
              </w:rPr>
              <w:t xml:space="preserve">Enthält die Mitteilung auch Feststellungen zu den </w:t>
            </w:r>
            <w:r w:rsidRPr="00601667">
              <w:rPr>
                <w:b/>
                <w:sz w:val="22"/>
                <w:szCs w:val="22"/>
              </w:rPr>
              <w:t>Ursachen der Fehlzeiten</w:t>
            </w:r>
            <w:r w:rsidRPr="00601667">
              <w:rPr>
                <w:sz w:val="22"/>
                <w:szCs w:val="22"/>
              </w:rPr>
              <w:t>?</w:t>
            </w:r>
          </w:p>
        </w:tc>
        <w:tc>
          <w:tcPr>
            <w:tcW w:w="992" w:type="dxa"/>
          </w:tcPr>
          <w:p w14:paraId="64ED0367" w14:textId="77777777" w:rsidR="002C3C12" w:rsidRPr="00601667" w:rsidRDefault="002C3C12" w:rsidP="00146D6E">
            <w:pPr>
              <w:jc w:val="both"/>
              <w:rPr>
                <w:sz w:val="22"/>
                <w:szCs w:val="22"/>
              </w:rPr>
            </w:pPr>
          </w:p>
        </w:tc>
        <w:tc>
          <w:tcPr>
            <w:tcW w:w="984" w:type="dxa"/>
          </w:tcPr>
          <w:p w14:paraId="73A86A98" w14:textId="77777777" w:rsidR="002C3C12" w:rsidRPr="00601667" w:rsidRDefault="002C3C12" w:rsidP="00146D6E">
            <w:pPr>
              <w:jc w:val="both"/>
              <w:rPr>
                <w:sz w:val="22"/>
                <w:szCs w:val="22"/>
              </w:rPr>
            </w:pPr>
          </w:p>
        </w:tc>
      </w:tr>
      <w:tr w:rsidR="002C3C12" w:rsidRPr="007142CC" w14:paraId="4CE9A6A9" w14:textId="77777777" w:rsidTr="00146D6E">
        <w:tc>
          <w:tcPr>
            <w:tcW w:w="7080" w:type="dxa"/>
          </w:tcPr>
          <w:p w14:paraId="014BEF9C" w14:textId="77777777" w:rsidR="002C3C12" w:rsidRPr="00601667" w:rsidRDefault="002C3C12" w:rsidP="00146D6E">
            <w:pPr>
              <w:jc w:val="both"/>
              <w:rPr>
                <w:sz w:val="22"/>
                <w:szCs w:val="22"/>
              </w:rPr>
            </w:pPr>
            <w:r w:rsidRPr="00601667">
              <w:rPr>
                <w:sz w:val="22"/>
                <w:szCs w:val="22"/>
              </w:rPr>
              <w:t xml:space="preserve">Hat Ihre Dienststellenleitung in der Mitteilung die durch die vielen Fehlzeiten bereits aufgetretenen und künftig zu erwartenden </w:t>
            </w:r>
            <w:r w:rsidRPr="00601667">
              <w:rPr>
                <w:b/>
                <w:sz w:val="22"/>
                <w:szCs w:val="22"/>
              </w:rPr>
              <w:t>betrieblichen Auswirkungen</w:t>
            </w:r>
            <w:r w:rsidRPr="00601667">
              <w:rPr>
                <w:sz w:val="22"/>
                <w:szCs w:val="22"/>
              </w:rPr>
              <w:t xml:space="preserve"> benannt?</w:t>
            </w:r>
          </w:p>
        </w:tc>
        <w:tc>
          <w:tcPr>
            <w:tcW w:w="992" w:type="dxa"/>
          </w:tcPr>
          <w:p w14:paraId="5933E8DF" w14:textId="77777777" w:rsidR="002C3C12" w:rsidRPr="00601667" w:rsidRDefault="002C3C12" w:rsidP="00146D6E">
            <w:pPr>
              <w:jc w:val="both"/>
              <w:rPr>
                <w:sz w:val="22"/>
                <w:szCs w:val="22"/>
              </w:rPr>
            </w:pPr>
          </w:p>
        </w:tc>
        <w:tc>
          <w:tcPr>
            <w:tcW w:w="984" w:type="dxa"/>
          </w:tcPr>
          <w:p w14:paraId="37798B81" w14:textId="77777777" w:rsidR="002C3C12" w:rsidRPr="00601667" w:rsidRDefault="002C3C12" w:rsidP="00146D6E">
            <w:pPr>
              <w:jc w:val="both"/>
              <w:rPr>
                <w:sz w:val="22"/>
                <w:szCs w:val="22"/>
              </w:rPr>
            </w:pPr>
          </w:p>
        </w:tc>
      </w:tr>
      <w:tr w:rsidR="002C3C12" w:rsidRPr="007142CC" w14:paraId="716F75F6" w14:textId="77777777" w:rsidTr="00146D6E">
        <w:tc>
          <w:tcPr>
            <w:tcW w:w="7080" w:type="dxa"/>
          </w:tcPr>
          <w:p w14:paraId="3AAB7038" w14:textId="77777777" w:rsidR="002C3C12" w:rsidRPr="00601667" w:rsidRDefault="002C3C12" w:rsidP="00146D6E">
            <w:pPr>
              <w:jc w:val="both"/>
              <w:rPr>
                <w:sz w:val="22"/>
                <w:szCs w:val="22"/>
              </w:rPr>
            </w:pPr>
            <w:r w:rsidRPr="00601667">
              <w:rPr>
                <w:sz w:val="22"/>
                <w:szCs w:val="22"/>
              </w:rPr>
              <w:t xml:space="preserve">Enthält die Mitteilung eine </w:t>
            </w:r>
            <w:r w:rsidRPr="00601667">
              <w:rPr>
                <w:b/>
                <w:sz w:val="22"/>
                <w:szCs w:val="22"/>
              </w:rPr>
              <w:t>voraussichtliche Gesundheitsprognose</w:t>
            </w:r>
            <w:r w:rsidRPr="00601667">
              <w:rPr>
                <w:sz w:val="22"/>
                <w:szCs w:val="22"/>
              </w:rPr>
              <w:t xml:space="preserve"> auf der Grundlage des aktuellen Kenntnisstandes?</w:t>
            </w:r>
          </w:p>
        </w:tc>
        <w:tc>
          <w:tcPr>
            <w:tcW w:w="992" w:type="dxa"/>
          </w:tcPr>
          <w:p w14:paraId="5DFCF17A" w14:textId="77777777" w:rsidR="002C3C12" w:rsidRPr="00601667" w:rsidRDefault="002C3C12" w:rsidP="00146D6E">
            <w:pPr>
              <w:jc w:val="both"/>
              <w:rPr>
                <w:sz w:val="22"/>
                <w:szCs w:val="22"/>
              </w:rPr>
            </w:pPr>
          </w:p>
        </w:tc>
        <w:tc>
          <w:tcPr>
            <w:tcW w:w="984" w:type="dxa"/>
          </w:tcPr>
          <w:p w14:paraId="4BC8CD0E" w14:textId="77777777" w:rsidR="002C3C12" w:rsidRPr="00601667" w:rsidRDefault="002C3C12" w:rsidP="00146D6E">
            <w:pPr>
              <w:jc w:val="both"/>
              <w:rPr>
                <w:sz w:val="22"/>
                <w:szCs w:val="22"/>
              </w:rPr>
            </w:pPr>
          </w:p>
        </w:tc>
      </w:tr>
      <w:tr w:rsidR="002C3C12" w:rsidRPr="007142CC" w14:paraId="350881A2" w14:textId="77777777" w:rsidTr="00146D6E">
        <w:tc>
          <w:tcPr>
            <w:tcW w:w="7080" w:type="dxa"/>
          </w:tcPr>
          <w:p w14:paraId="5C0D6370" w14:textId="77777777" w:rsidR="002C3C12" w:rsidRPr="00601667" w:rsidRDefault="002C3C12" w:rsidP="00146D6E">
            <w:pPr>
              <w:jc w:val="both"/>
              <w:rPr>
                <w:sz w:val="22"/>
                <w:szCs w:val="22"/>
              </w:rPr>
            </w:pPr>
            <w:r w:rsidRPr="00601667">
              <w:rPr>
                <w:sz w:val="22"/>
                <w:szCs w:val="22"/>
              </w:rPr>
              <w:t xml:space="preserve">Ist diese </w:t>
            </w:r>
            <w:r w:rsidRPr="00601667">
              <w:rPr>
                <w:b/>
                <w:sz w:val="22"/>
                <w:szCs w:val="22"/>
              </w:rPr>
              <w:t>Gesundheitsprognose</w:t>
            </w:r>
            <w:r w:rsidRPr="00601667">
              <w:rPr>
                <w:sz w:val="22"/>
                <w:szCs w:val="22"/>
              </w:rPr>
              <w:t xml:space="preserve"> aufgrund der häufigen Kurzerkrankungen in den letzten drei Jahren oder wegen der vorliegenden ärztlichen Atteste </w:t>
            </w:r>
            <w:r w:rsidRPr="00601667">
              <w:rPr>
                <w:b/>
                <w:sz w:val="22"/>
                <w:szCs w:val="22"/>
              </w:rPr>
              <w:t>negativ</w:t>
            </w:r>
            <w:r w:rsidRPr="00601667">
              <w:rPr>
                <w:sz w:val="22"/>
                <w:szCs w:val="22"/>
              </w:rPr>
              <w:t>?</w:t>
            </w:r>
          </w:p>
        </w:tc>
        <w:tc>
          <w:tcPr>
            <w:tcW w:w="992" w:type="dxa"/>
          </w:tcPr>
          <w:p w14:paraId="08ACB04F" w14:textId="77777777" w:rsidR="002C3C12" w:rsidRPr="00601667" w:rsidRDefault="002C3C12" w:rsidP="00146D6E">
            <w:pPr>
              <w:jc w:val="both"/>
              <w:rPr>
                <w:sz w:val="22"/>
                <w:szCs w:val="22"/>
              </w:rPr>
            </w:pPr>
          </w:p>
        </w:tc>
        <w:tc>
          <w:tcPr>
            <w:tcW w:w="984" w:type="dxa"/>
          </w:tcPr>
          <w:p w14:paraId="63F47A66" w14:textId="77777777" w:rsidR="002C3C12" w:rsidRPr="00601667" w:rsidRDefault="002C3C12" w:rsidP="00146D6E">
            <w:pPr>
              <w:jc w:val="both"/>
              <w:rPr>
                <w:sz w:val="22"/>
                <w:szCs w:val="22"/>
              </w:rPr>
            </w:pPr>
          </w:p>
        </w:tc>
      </w:tr>
      <w:tr w:rsidR="002C3C12" w:rsidRPr="007142CC" w14:paraId="4132E562" w14:textId="77777777" w:rsidTr="00146D6E">
        <w:tc>
          <w:tcPr>
            <w:tcW w:w="7080" w:type="dxa"/>
          </w:tcPr>
          <w:p w14:paraId="2261F0E1" w14:textId="77777777" w:rsidR="002C3C12" w:rsidRPr="00601667" w:rsidRDefault="002C3C12" w:rsidP="00146D6E">
            <w:pPr>
              <w:jc w:val="both"/>
              <w:rPr>
                <w:sz w:val="22"/>
                <w:szCs w:val="22"/>
              </w:rPr>
            </w:pPr>
            <w:r w:rsidRPr="00601667">
              <w:rPr>
                <w:sz w:val="22"/>
                <w:szCs w:val="22"/>
              </w:rPr>
              <w:t xml:space="preserve">Ist es nach Angaben der Dienstellenleitung ausgeschlossen, die Kollegin oder den Kollegen auf einem anderen Arbeitsplatz in Ihrem Betrieb, der den häufigen Kurzerkrankungen gerecht wird, </w:t>
            </w:r>
            <w:r w:rsidRPr="00601667">
              <w:rPr>
                <w:b/>
                <w:sz w:val="22"/>
                <w:szCs w:val="22"/>
              </w:rPr>
              <w:t>weiter zu beschäftigen</w:t>
            </w:r>
            <w:r w:rsidRPr="00601667">
              <w:rPr>
                <w:sz w:val="22"/>
                <w:szCs w:val="22"/>
              </w:rPr>
              <w:t>?</w:t>
            </w:r>
          </w:p>
        </w:tc>
        <w:tc>
          <w:tcPr>
            <w:tcW w:w="992" w:type="dxa"/>
          </w:tcPr>
          <w:p w14:paraId="2262B717" w14:textId="77777777" w:rsidR="002C3C12" w:rsidRPr="00601667" w:rsidRDefault="002C3C12" w:rsidP="00146D6E">
            <w:pPr>
              <w:jc w:val="both"/>
              <w:rPr>
                <w:sz w:val="22"/>
                <w:szCs w:val="22"/>
              </w:rPr>
            </w:pPr>
          </w:p>
        </w:tc>
        <w:tc>
          <w:tcPr>
            <w:tcW w:w="984" w:type="dxa"/>
          </w:tcPr>
          <w:p w14:paraId="4016AE8B" w14:textId="77777777" w:rsidR="002C3C12" w:rsidRPr="00601667" w:rsidRDefault="002C3C12" w:rsidP="00146D6E">
            <w:pPr>
              <w:jc w:val="both"/>
              <w:rPr>
                <w:sz w:val="22"/>
                <w:szCs w:val="22"/>
              </w:rPr>
            </w:pPr>
          </w:p>
        </w:tc>
      </w:tr>
      <w:tr w:rsidR="002C3C12" w:rsidRPr="007142CC" w14:paraId="774B1A12" w14:textId="77777777" w:rsidTr="00146D6E">
        <w:tc>
          <w:tcPr>
            <w:tcW w:w="7080" w:type="dxa"/>
          </w:tcPr>
          <w:p w14:paraId="5896C71A" w14:textId="77777777" w:rsidR="002C3C12" w:rsidRPr="00601667" w:rsidRDefault="002C3C12" w:rsidP="00146D6E">
            <w:pPr>
              <w:jc w:val="both"/>
              <w:rPr>
                <w:sz w:val="22"/>
                <w:szCs w:val="22"/>
              </w:rPr>
            </w:pPr>
            <w:r w:rsidRPr="00601667">
              <w:rPr>
                <w:sz w:val="22"/>
                <w:szCs w:val="22"/>
              </w:rPr>
              <w:t xml:space="preserve">Gibt es keinen geeigneten Arbeitsplatz: Ist eine </w:t>
            </w:r>
            <w:r w:rsidRPr="00601667">
              <w:rPr>
                <w:b/>
                <w:sz w:val="22"/>
                <w:szCs w:val="22"/>
              </w:rPr>
              <w:t>Umschulung</w:t>
            </w:r>
            <w:r w:rsidRPr="00601667">
              <w:rPr>
                <w:sz w:val="22"/>
                <w:szCs w:val="22"/>
              </w:rPr>
              <w:t xml:space="preserve"> ausgeschlossen oder kann die Kollegin oder der Kollege durch eine Änderungskündigung auf einem anderen Arbeitsplatz eingesetzt werden, an dem es voraussichtlich nicht zu derart häufigen Kurzerkrankungen kommt bzw. an dem die Auswirkungen von Fehlzeiten nicht so gravierend sind?</w:t>
            </w:r>
          </w:p>
        </w:tc>
        <w:tc>
          <w:tcPr>
            <w:tcW w:w="992" w:type="dxa"/>
          </w:tcPr>
          <w:p w14:paraId="2B611CDE" w14:textId="77777777" w:rsidR="002C3C12" w:rsidRPr="00601667" w:rsidRDefault="002C3C12" w:rsidP="00146D6E">
            <w:pPr>
              <w:jc w:val="both"/>
              <w:rPr>
                <w:sz w:val="22"/>
                <w:szCs w:val="22"/>
              </w:rPr>
            </w:pPr>
          </w:p>
        </w:tc>
        <w:tc>
          <w:tcPr>
            <w:tcW w:w="984" w:type="dxa"/>
          </w:tcPr>
          <w:p w14:paraId="479D441E" w14:textId="77777777" w:rsidR="002C3C12" w:rsidRPr="00601667" w:rsidRDefault="002C3C12" w:rsidP="00146D6E">
            <w:pPr>
              <w:jc w:val="both"/>
              <w:rPr>
                <w:sz w:val="22"/>
                <w:szCs w:val="22"/>
              </w:rPr>
            </w:pPr>
          </w:p>
        </w:tc>
      </w:tr>
    </w:tbl>
    <w:p w14:paraId="17342951" w14:textId="77777777" w:rsidR="002C3C12" w:rsidRPr="00601667" w:rsidRDefault="002C3C12" w:rsidP="002C3C12">
      <w:pPr>
        <w:jc w:val="both"/>
        <w:rPr>
          <w:sz w:val="20"/>
          <w:szCs w:val="20"/>
        </w:rPr>
      </w:pPr>
    </w:p>
    <w:p w14:paraId="4721B6CE" w14:textId="77777777" w:rsidR="002C3C12" w:rsidRPr="00601667" w:rsidRDefault="002C3C12" w:rsidP="002C3C12">
      <w:pPr>
        <w:jc w:val="both"/>
        <w:rPr>
          <w:sz w:val="22"/>
          <w:szCs w:val="22"/>
        </w:rPr>
      </w:pPr>
      <w:r w:rsidRPr="00601667">
        <w:rPr>
          <w:sz w:val="22"/>
          <w:szCs w:val="22"/>
        </w:rPr>
        <w:t>Nur wenn Sie als Personalrat jedes Mal „Ja“ angekreuzt haben, erfüllt die vor Ihnen liegende Mitteilung die besonderen Voraussetzungen, die bei einer krankheitsbedingten Kündigung erfüllt sein müssen. Falls nicht, ist die Anhörung unvollständig und damit fehlerhaft. Und das führt zur Unwirksamkeit der Kündigung.</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4DF11CC5"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4C2B06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2C3C12">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0B99" w14:textId="77777777" w:rsidR="00BA4854" w:rsidRDefault="00BA4854" w:rsidP="00BF7674">
      <w:r>
        <w:separator/>
      </w:r>
    </w:p>
  </w:endnote>
  <w:endnote w:type="continuationSeparator" w:id="0">
    <w:p w14:paraId="10F7BF26" w14:textId="77777777" w:rsidR="00BA4854" w:rsidRDefault="00BA485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2A8D" w14:textId="77777777" w:rsidR="00BA4854" w:rsidRDefault="00BA4854" w:rsidP="00BF7674">
      <w:r>
        <w:separator/>
      </w:r>
    </w:p>
  </w:footnote>
  <w:footnote w:type="continuationSeparator" w:id="0">
    <w:p w14:paraId="3C9EFAC1" w14:textId="77777777" w:rsidR="00BA4854" w:rsidRDefault="00BA485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17C05"/>
    <w:multiLevelType w:val="hybridMultilevel"/>
    <w:tmpl w:val="60FAE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4"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7"/>
  </w:num>
  <w:num w:numId="2" w16cid:durableId="573013156">
    <w:abstractNumId w:val="33"/>
  </w:num>
  <w:num w:numId="3" w16cid:durableId="1779830718">
    <w:abstractNumId w:val="8"/>
  </w:num>
  <w:num w:numId="4" w16cid:durableId="2107113951">
    <w:abstractNumId w:val="26"/>
  </w:num>
  <w:num w:numId="5" w16cid:durableId="973095406">
    <w:abstractNumId w:val="3"/>
  </w:num>
  <w:num w:numId="6" w16cid:durableId="880704028">
    <w:abstractNumId w:val="25"/>
  </w:num>
  <w:num w:numId="7" w16cid:durableId="1516653470">
    <w:abstractNumId w:val="0"/>
  </w:num>
  <w:num w:numId="8" w16cid:durableId="1294942269">
    <w:abstractNumId w:val="27"/>
  </w:num>
  <w:num w:numId="9" w16cid:durableId="908225264">
    <w:abstractNumId w:val="5"/>
  </w:num>
  <w:num w:numId="10" w16cid:durableId="1872374296">
    <w:abstractNumId w:val="1"/>
  </w:num>
  <w:num w:numId="11" w16cid:durableId="1434857218">
    <w:abstractNumId w:val="24"/>
  </w:num>
  <w:num w:numId="12" w16cid:durableId="1671446945">
    <w:abstractNumId w:val="2"/>
  </w:num>
  <w:num w:numId="13" w16cid:durableId="67390397">
    <w:abstractNumId w:val="9"/>
  </w:num>
  <w:num w:numId="14" w16cid:durableId="2137482489">
    <w:abstractNumId w:val="16"/>
  </w:num>
  <w:num w:numId="15" w16cid:durableId="926117674">
    <w:abstractNumId w:val="30"/>
  </w:num>
  <w:num w:numId="16" w16cid:durableId="1107460082">
    <w:abstractNumId w:val="22"/>
  </w:num>
  <w:num w:numId="17" w16cid:durableId="1395006381">
    <w:abstractNumId w:val="20"/>
  </w:num>
  <w:num w:numId="18" w16cid:durableId="1221862958">
    <w:abstractNumId w:val="11"/>
  </w:num>
  <w:num w:numId="19" w16cid:durableId="1008755005">
    <w:abstractNumId w:val="13"/>
  </w:num>
  <w:num w:numId="20" w16cid:durableId="1335455571">
    <w:abstractNumId w:val="38"/>
  </w:num>
  <w:num w:numId="21" w16cid:durableId="986741722">
    <w:abstractNumId w:val="18"/>
  </w:num>
  <w:num w:numId="22" w16cid:durableId="2006857182">
    <w:abstractNumId w:val="39"/>
  </w:num>
  <w:num w:numId="23" w16cid:durableId="1226067881">
    <w:abstractNumId w:val="14"/>
  </w:num>
  <w:num w:numId="24" w16cid:durableId="1638602386">
    <w:abstractNumId w:val="15"/>
  </w:num>
  <w:num w:numId="25" w16cid:durableId="928201554">
    <w:abstractNumId w:val="6"/>
  </w:num>
  <w:num w:numId="26" w16cid:durableId="964501974">
    <w:abstractNumId w:val="28"/>
  </w:num>
  <w:num w:numId="27" w16cid:durableId="757097783">
    <w:abstractNumId w:val="32"/>
  </w:num>
  <w:num w:numId="28" w16cid:durableId="256400714">
    <w:abstractNumId w:val="19"/>
  </w:num>
  <w:num w:numId="29" w16cid:durableId="1184201497">
    <w:abstractNumId w:val="17"/>
  </w:num>
  <w:num w:numId="30" w16cid:durableId="568148560">
    <w:abstractNumId w:val="35"/>
  </w:num>
  <w:num w:numId="31" w16cid:durableId="1098672900">
    <w:abstractNumId w:val="36"/>
  </w:num>
  <w:num w:numId="32" w16cid:durableId="1154294827">
    <w:abstractNumId w:val="23"/>
  </w:num>
  <w:num w:numId="33" w16cid:durableId="958804802">
    <w:abstractNumId w:val="21"/>
  </w:num>
  <w:num w:numId="34" w16cid:durableId="376930289">
    <w:abstractNumId w:val="4"/>
  </w:num>
  <w:num w:numId="35" w16cid:durableId="486552869">
    <w:abstractNumId w:val="34"/>
  </w:num>
  <w:num w:numId="36" w16cid:durableId="139542676">
    <w:abstractNumId w:val="29"/>
  </w:num>
  <w:num w:numId="37" w16cid:durableId="807435465">
    <w:abstractNumId w:val="10"/>
  </w:num>
  <w:num w:numId="38" w16cid:durableId="779762673">
    <w:abstractNumId w:val="31"/>
  </w:num>
  <w:num w:numId="39" w16cid:durableId="2120757880">
    <w:abstractNumId w:val="12"/>
  </w:num>
  <w:num w:numId="40" w16cid:durableId="11784218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33DD"/>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A4854"/>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2022-06-27T05:49:00Z</dcterms:created>
  <dcterms:modified xsi:type="dcterms:W3CDTF">2022-06-27T05:49:00Z</dcterms:modified>
</cp:coreProperties>
</file>