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369E" w14:textId="77777777" w:rsidR="004244F7" w:rsidRPr="00F52238" w:rsidRDefault="004244F7" w:rsidP="004244F7">
      <w:pPr>
        <w:pStyle w:val="Textkrper"/>
        <w:jc w:val="center"/>
        <w:rPr>
          <w:b/>
          <w:bCs/>
          <w:i/>
          <w:iCs/>
          <w:sz w:val="22"/>
          <w:szCs w:val="22"/>
        </w:rPr>
      </w:pPr>
      <w:r w:rsidRPr="00F52238">
        <w:rPr>
          <w:b/>
          <w:bCs/>
          <w:i/>
          <w:iCs/>
          <w:sz w:val="22"/>
          <w:szCs w:val="22"/>
        </w:rPr>
        <w:t>Dienstvereinbarung</w:t>
      </w:r>
    </w:p>
    <w:p w14:paraId="426DF06A" w14:textId="77777777" w:rsidR="004244F7" w:rsidRPr="00F52238" w:rsidRDefault="004244F7" w:rsidP="004244F7">
      <w:pPr>
        <w:pStyle w:val="StandardWeb"/>
        <w:jc w:val="both"/>
        <w:rPr>
          <w:i/>
          <w:iCs/>
          <w:sz w:val="22"/>
          <w:szCs w:val="22"/>
        </w:rPr>
      </w:pPr>
      <w:r w:rsidRPr="00F52238">
        <w:rPr>
          <w:i/>
          <w:iCs/>
          <w:sz w:val="22"/>
          <w:szCs w:val="22"/>
        </w:rPr>
        <w:t xml:space="preserve">zur Urlaubsplanung </w:t>
      </w:r>
    </w:p>
    <w:p w14:paraId="0EACE203" w14:textId="77777777" w:rsidR="004244F7" w:rsidRPr="00F52238" w:rsidRDefault="004244F7" w:rsidP="004244F7">
      <w:pPr>
        <w:autoSpaceDE w:val="0"/>
        <w:autoSpaceDN w:val="0"/>
        <w:adjustRightInd w:val="0"/>
        <w:spacing w:before="240"/>
        <w:jc w:val="center"/>
        <w:rPr>
          <w:i/>
          <w:iCs/>
          <w:sz w:val="22"/>
          <w:szCs w:val="22"/>
        </w:rPr>
      </w:pPr>
      <w:r w:rsidRPr="00F52238">
        <w:rPr>
          <w:i/>
          <w:iCs/>
          <w:sz w:val="22"/>
          <w:szCs w:val="22"/>
        </w:rPr>
        <w:t>zwischen</w:t>
      </w:r>
    </w:p>
    <w:p w14:paraId="196735DB" w14:textId="77777777" w:rsidR="004244F7" w:rsidRPr="00F52238" w:rsidRDefault="004244F7" w:rsidP="004244F7">
      <w:pPr>
        <w:autoSpaceDE w:val="0"/>
        <w:autoSpaceDN w:val="0"/>
        <w:adjustRightInd w:val="0"/>
        <w:spacing w:before="120"/>
        <w:jc w:val="center"/>
        <w:rPr>
          <w:i/>
          <w:iCs/>
          <w:sz w:val="22"/>
          <w:szCs w:val="22"/>
        </w:rPr>
      </w:pPr>
      <w:r w:rsidRPr="00F52238">
        <w:rPr>
          <w:i/>
          <w:iCs/>
          <w:sz w:val="22"/>
          <w:szCs w:val="22"/>
        </w:rPr>
        <w:t>der Dienststelle ...,</w:t>
      </w:r>
    </w:p>
    <w:p w14:paraId="2789BED8" w14:textId="77777777" w:rsidR="004244F7" w:rsidRPr="00F52238" w:rsidRDefault="004244F7" w:rsidP="004244F7">
      <w:pPr>
        <w:autoSpaceDE w:val="0"/>
        <w:autoSpaceDN w:val="0"/>
        <w:adjustRightInd w:val="0"/>
        <w:jc w:val="center"/>
        <w:rPr>
          <w:i/>
          <w:iCs/>
          <w:sz w:val="22"/>
          <w:szCs w:val="22"/>
        </w:rPr>
      </w:pPr>
      <w:r w:rsidRPr="00F52238">
        <w:rPr>
          <w:i/>
          <w:iCs/>
          <w:sz w:val="22"/>
          <w:szCs w:val="22"/>
        </w:rPr>
        <w:t>vertreten durch den Dienststellenleiter</w:t>
      </w:r>
    </w:p>
    <w:p w14:paraId="6A6B255B" w14:textId="77777777" w:rsidR="004244F7" w:rsidRPr="00F52238" w:rsidRDefault="004244F7" w:rsidP="004244F7">
      <w:pPr>
        <w:autoSpaceDE w:val="0"/>
        <w:autoSpaceDN w:val="0"/>
        <w:adjustRightInd w:val="0"/>
        <w:jc w:val="center"/>
        <w:rPr>
          <w:i/>
          <w:iCs/>
          <w:sz w:val="22"/>
          <w:szCs w:val="22"/>
        </w:rPr>
      </w:pPr>
      <w:r w:rsidRPr="00F52238">
        <w:rPr>
          <w:i/>
          <w:iCs/>
          <w:sz w:val="22"/>
          <w:szCs w:val="22"/>
        </w:rPr>
        <w:t>Herrn/Frau ...</w:t>
      </w:r>
    </w:p>
    <w:p w14:paraId="2B84F970" w14:textId="77777777" w:rsidR="004244F7" w:rsidRPr="00F52238" w:rsidRDefault="004244F7" w:rsidP="004244F7">
      <w:pPr>
        <w:autoSpaceDE w:val="0"/>
        <w:autoSpaceDN w:val="0"/>
        <w:adjustRightInd w:val="0"/>
        <w:spacing w:before="120"/>
        <w:jc w:val="center"/>
        <w:rPr>
          <w:i/>
          <w:iCs/>
          <w:sz w:val="22"/>
          <w:szCs w:val="22"/>
        </w:rPr>
      </w:pPr>
      <w:r w:rsidRPr="00F52238">
        <w:rPr>
          <w:i/>
          <w:iCs/>
          <w:sz w:val="22"/>
          <w:szCs w:val="22"/>
        </w:rPr>
        <w:t>und dem Personalrat</w:t>
      </w:r>
    </w:p>
    <w:p w14:paraId="27620E50" w14:textId="77777777" w:rsidR="004244F7" w:rsidRPr="00F52238" w:rsidRDefault="004244F7" w:rsidP="004244F7">
      <w:pPr>
        <w:autoSpaceDE w:val="0"/>
        <w:autoSpaceDN w:val="0"/>
        <w:adjustRightInd w:val="0"/>
        <w:jc w:val="center"/>
        <w:rPr>
          <w:i/>
          <w:iCs/>
          <w:sz w:val="22"/>
          <w:szCs w:val="22"/>
        </w:rPr>
      </w:pPr>
      <w:r w:rsidRPr="00F52238">
        <w:rPr>
          <w:i/>
          <w:iCs/>
          <w:sz w:val="22"/>
          <w:szCs w:val="22"/>
        </w:rPr>
        <w:t>der Dienststelle ...,</w:t>
      </w:r>
    </w:p>
    <w:p w14:paraId="77CBD79E" w14:textId="77777777" w:rsidR="004244F7" w:rsidRPr="00F52238" w:rsidRDefault="004244F7" w:rsidP="004244F7">
      <w:pPr>
        <w:autoSpaceDE w:val="0"/>
        <w:autoSpaceDN w:val="0"/>
        <w:adjustRightInd w:val="0"/>
        <w:jc w:val="center"/>
        <w:rPr>
          <w:i/>
          <w:iCs/>
          <w:sz w:val="22"/>
          <w:szCs w:val="22"/>
        </w:rPr>
      </w:pPr>
      <w:r w:rsidRPr="00F52238">
        <w:rPr>
          <w:i/>
          <w:iCs/>
          <w:sz w:val="22"/>
          <w:szCs w:val="22"/>
        </w:rPr>
        <w:t>vertreten durch deren/dessen Vorsitzende(n)</w:t>
      </w:r>
    </w:p>
    <w:p w14:paraId="621BD051" w14:textId="77777777" w:rsidR="004244F7" w:rsidRPr="00F52238" w:rsidRDefault="004244F7" w:rsidP="004244F7">
      <w:pPr>
        <w:autoSpaceDE w:val="0"/>
        <w:autoSpaceDN w:val="0"/>
        <w:adjustRightInd w:val="0"/>
        <w:jc w:val="center"/>
        <w:rPr>
          <w:i/>
          <w:iCs/>
          <w:sz w:val="22"/>
          <w:szCs w:val="22"/>
        </w:rPr>
      </w:pPr>
      <w:r w:rsidRPr="00F52238">
        <w:rPr>
          <w:i/>
          <w:iCs/>
          <w:sz w:val="22"/>
          <w:szCs w:val="22"/>
        </w:rPr>
        <w:t>Herrn/Frau ...</w:t>
      </w:r>
    </w:p>
    <w:p w14:paraId="6013A072" w14:textId="77777777" w:rsidR="004244F7" w:rsidRPr="00F52238" w:rsidRDefault="004244F7" w:rsidP="004244F7">
      <w:pPr>
        <w:autoSpaceDE w:val="0"/>
        <w:autoSpaceDN w:val="0"/>
        <w:adjustRightInd w:val="0"/>
        <w:rPr>
          <w:i/>
          <w:iCs/>
          <w:sz w:val="22"/>
          <w:szCs w:val="22"/>
        </w:rPr>
      </w:pPr>
    </w:p>
    <w:p w14:paraId="6BFF1A44" w14:textId="77777777" w:rsidR="004244F7" w:rsidRPr="00F52238" w:rsidRDefault="004244F7" w:rsidP="004244F7">
      <w:pPr>
        <w:jc w:val="both"/>
        <w:rPr>
          <w:b/>
          <w:i/>
          <w:iCs/>
          <w:sz w:val="22"/>
          <w:szCs w:val="22"/>
        </w:rPr>
      </w:pPr>
    </w:p>
    <w:p w14:paraId="349F8F46" w14:textId="77777777" w:rsidR="004244F7" w:rsidRPr="00F52238" w:rsidRDefault="004244F7" w:rsidP="004244F7">
      <w:pPr>
        <w:pStyle w:val="jm1a"/>
        <w:widowControl w:val="0"/>
        <w:rPr>
          <w:rFonts w:ascii="Times New Roman" w:hAnsi="Times New Roman"/>
          <w:i/>
          <w:iCs/>
          <w:sz w:val="22"/>
          <w:szCs w:val="22"/>
        </w:rPr>
      </w:pPr>
      <w:r w:rsidRPr="00F52238">
        <w:rPr>
          <w:rStyle w:val="jm40"/>
          <w:rFonts w:ascii="Times New Roman" w:hAnsi="Times New Roman"/>
          <w:i/>
          <w:iCs/>
          <w:sz w:val="22"/>
          <w:szCs w:val="22"/>
        </w:rPr>
        <w:t>Vorbemerkung</w:t>
      </w:r>
      <w:r w:rsidRPr="00F52238">
        <w:rPr>
          <w:rFonts w:ascii="Times New Roman" w:hAnsi="Times New Roman"/>
          <w:i/>
          <w:iCs/>
          <w:sz w:val="22"/>
          <w:szCs w:val="22"/>
        </w:rPr>
        <w:t>: Aus Gründen der besseren Lesbarkeit wurde die männliche Sprachform bei der Formulierung dieser Dienstvereinbarung gewählt. Personalrat und Firma versichern, dass sie alle Beschäftigten und andere Personen diskriminierungsfrei und gleichberechtigt behandeln werden.</w:t>
      </w:r>
    </w:p>
    <w:p w14:paraId="684851E9" w14:textId="77777777" w:rsidR="004244F7" w:rsidRPr="00CC0768" w:rsidRDefault="004244F7" w:rsidP="004244F7">
      <w:pPr>
        <w:widowControl w:val="0"/>
        <w:autoSpaceDE w:val="0"/>
        <w:autoSpaceDN w:val="0"/>
        <w:adjustRightInd w:val="0"/>
        <w:jc w:val="both"/>
        <w:rPr>
          <w:sz w:val="22"/>
          <w:szCs w:val="22"/>
        </w:rPr>
      </w:pPr>
    </w:p>
    <w:p w14:paraId="397B3D8C"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Pr>
          <w:i/>
          <w:sz w:val="22"/>
          <w:szCs w:val="22"/>
        </w:rPr>
        <w:t>Dienst</w:t>
      </w:r>
      <w:r w:rsidRPr="00F52238">
        <w:rPr>
          <w:i/>
          <w:sz w:val="22"/>
          <w:szCs w:val="22"/>
        </w:rPr>
        <w:t>vereinbarung</w:t>
      </w:r>
    </w:p>
    <w:p w14:paraId="47F4FEE6"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zwischen</w:t>
      </w:r>
    </w:p>
    <w:p w14:paraId="1CE38BA2"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 xml:space="preserve">der </w:t>
      </w:r>
      <w:r>
        <w:rPr>
          <w:i/>
          <w:sz w:val="22"/>
          <w:szCs w:val="22"/>
        </w:rPr>
        <w:t>Dienststelle</w:t>
      </w:r>
      <w:r w:rsidRPr="00F52238">
        <w:rPr>
          <w:i/>
          <w:sz w:val="22"/>
          <w:szCs w:val="22"/>
        </w:rPr>
        <w:t xml:space="preserve"> …,</w:t>
      </w:r>
    </w:p>
    <w:p w14:paraId="607083AA"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 xml:space="preserve">vertreten durch den </w:t>
      </w:r>
      <w:r>
        <w:rPr>
          <w:i/>
          <w:sz w:val="22"/>
          <w:szCs w:val="22"/>
        </w:rPr>
        <w:t>Dienststellenleiter</w:t>
      </w:r>
      <w:r w:rsidRPr="00F52238">
        <w:rPr>
          <w:i/>
          <w:sz w:val="22"/>
          <w:szCs w:val="22"/>
        </w:rPr>
        <w:t>…,</w:t>
      </w:r>
    </w:p>
    <w:p w14:paraId="57780B57"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p>
    <w:p w14:paraId="3357E8BD"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 xml:space="preserve">und dem </w:t>
      </w:r>
      <w:r>
        <w:rPr>
          <w:i/>
          <w:sz w:val="22"/>
          <w:szCs w:val="22"/>
        </w:rPr>
        <w:t>Personal</w:t>
      </w:r>
      <w:r w:rsidRPr="00F52238">
        <w:rPr>
          <w:i/>
          <w:sz w:val="22"/>
          <w:szCs w:val="22"/>
        </w:rPr>
        <w:t xml:space="preserve">rat der </w:t>
      </w:r>
      <w:r>
        <w:rPr>
          <w:i/>
          <w:sz w:val="22"/>
          <w:szCs w:val="22"/>
        </w:rPr>
        <w:t>Dienststelle</w:t>
      </w:r>
      <w:r w:rsidRPr="00F52238">
        <w:rPr>
          <w:i/>
          <w:sz w:val="22"/>
          <w:szCs w:val="22"/>
        </w:rPr>
        <w:t xml:space="preserve"> …,</w:t>
      </w:r>
    </w:p>
    <w:p w14:paraId="4E887639"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vertreten durch die Vorsitzende …,</w:t>
      </w:r>
    </w:p>
    <w:p w14:paraId="642C4132"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p>
    <w:p w14:paraId="10CE08DD"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über die Anordnung von Überstunden in Eilfällen</w:t>
      </w:r>
    </w:p>
    <w:p w14:paraId="4B36B6C3"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p>
    <w:p w14:paraId="0D0E44B0"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b/>
          <w:i/>
          <w:sz w:val="22"/>
          <w:szCs w:val="22"/>
        </w:rPr>
      </w:pPr>
      <w:r w:rsidRPr="00F52238">
        <w:rPr>
          <w:b/>
          <w:i/>
          <w:sz w:val="22"/>
          <w:szCs w:val="22"/>
        </w:rPr>
        <w:t>§ 1 Regelungstatbestand</w:t>
      </w:r>
    </w:p>
    <w:p w14:paraId="776DD25A"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Pr>
          <w:i/>
          <w:sz w:val="22"/>
          <w:szCs w:val="22"/>
        </w:rPr>
        <w:t>Dienststellenleitung</w:t>
      </w:r>
      <w:r w:rsidRPr="00F52238">
        <w:rPr>
          <w:i/>
          <w:sz w:val="22"/>
          <w:szCs w:val="22"/>
        </w:rPr>
        <w:t xml:space="preserve"> und </w:t>
      </w:r>
      <w:r>
        <w:rPr>
          <w:i/>
          <w:sz w:val="22"/>
          <w:szCs w:val="22"/>
        </w:rPr>
        <w:t>Personal</w:t>
      </w:r>
      <w:r w:rsidRPr="00F52238">
        <w:rPr>
          <w:i/>
          <w:sz w:val="22"/>
          <w:szCs w:val="22"/>
        </w:rPr>
        <w:t>rat gehen einvernehmlich davon aus, dass aufgrund von Notsituationen und Eilfällen</w:t>
      </w:r>
      <w:r w:rsidRPr="00CC0768">
        <w:rPr>
          <w:i/>
          <w:sz w:val="22"/>
          <w:szCs w:val="22"/>
        </w:rPr>
        <w:t xml:space="preserve"> kurzfristig</w:t>
      </w:r>
      <w:r w:rsidRPr="00F52238">
        <w:rPr>
          <w:i/>
          <w:sz w:val="22"/>
          <w:szCs w:val="22"/>
        </w:rPr>
        <w:t xml:space="preserve"> bzw. nicht vorhersehbar auftreten kann</w:t>
      </w:r>
      <w:r>
        <w:rPr>
          <w:i/>
          <w:sz w:val="22"/>
          <w:szCs w:val="22"/>
        </w:rPr>
        <w:t>.</w:t>
      </w:r>
    </w:p>
    <w:p w14:paraId="4B2BAC4C"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p>
    <w:p w14:paraId="657DC523"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b/>
          <w:i/>
          <w:sz w:val="22"/>
          <w:szCs w:val="22"/>
        </w:rPr>
      </w:pPr>
      <w:r w:rsidRPr="00F52238">
        <w:rPr>
          <w:b/>
          <w:i/>
          <w:sz w:val="22"/>
          <w:szCs w:val="22"/>
        </w:rPr>
        <w:t>§ 2 Geltungsbereich</w:t>
      </w:r>
    </w:p>
    <w:p w14:paraId="2500AE47"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 xml:space="preserve">1. Diese </w:t>
      </w:r>
      <w:r>
        <w:rPr>
          <w:i/>
          <w:sz w:val="22"/>
          <w:szCs w:val="22"/>
        </w:rPr>
        <w:t>Dienst</w:t>
      </w:r>
      <w:r w:rsidRPr="00F52238">
        <w:rPr>
          <w:i/>
          <w:sz w:val="22"/>
          <w:szCs w:val="22"/>
        </w:rPr>
        <w:t>vereinbarung gilt für alle Mitarbeiter(innen) in den folgenden Abteilungen</w:t>
      </w:r>
      <w:r>
        <w:rPr>
          <w:i/>
          <w:sz w:val="22"/>
          <w:szCs w:val="22"/>
        </w:rPr>
        <w:t>: ...</w:t>
      </w:r>
    </w:p>
    <w:p w14:paraId="262A961D"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Pr>
          <w:i/>
          <w:sz w:val="22"/>
          <w:szCs w:val="22"/>
        </w:rPr>
        <w:t>2</w:t>
      </w:r>
      <w:r w:rsidRPr="00F52238">
        <w:rPr>
          <w:i/>
          <w:sz w:val="22"/>
          <w:szCs w:val="22"/>
        </w:rPr>
        <w:t>. Es gelten ergänzend die gesetzlichen und tarifvertraglichen Bestimmungen.</w:t>
      </w:r>
    </w:p>
    <w:p w14:paraId="4ACD927A"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Pr>
          <w:i/>
          <w:sz w:val="22"/>
          <w:szCs w:val="22"/>
        </w:rPr>
        <w:t>3</w:t>
      </w:r>
      <w:r w:rsidRPr="00F52238">
        <w:rPr>
          <w:i/>
          <w:sz w:val="22"/>
          <w:szCs w:val="22"/>
        </w:rPr>
        <w:t>. Die Befugnisse de</w:t>
      </w:r>
      <w:r>
        <w:rPr>
          <w:i/>
          <w:sz w:val="22"/>
          <w:szCs w:val="22"/>
        </w:rPr>
        <w:t>r Dienststellenleitung</w:t>
      </w:r>
      <w:r w:rsidRPr="00F52238">
        <w:rPr>
          <w:i/>
          <w:sz w:val="22"/>
          <w:szCs w:val="22"/>
        </w:rPr>
        <w:t xml:space="preserve"> nach § 14 Arbeitszeitgesetz (ArbZG) – außergewöhnliche Fälle und Notfälle – bleiben unberührt.</w:t>
      </w:r>
    </w:p>
    <w:p w14:paraId="4B793826"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p>
    <w:p w14:paraId="046BDDE1"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b/>
          <w:i/>
          <w:sz w:val="22"/>
          <w:szCs w:val="22"/>
        </w:rPr>
      </w:pPr>
      <w:r w:rsidRPr="00F52238">
        <w:rPr>
          <w:b/>
          <w:i/>
          <w:sz w:val="22"/>
          <w:szCs w:val="22"/>
        </w:rPr>
        <w:t>§ 3 Eilfälle</w:t>
      </w:r>
    </w:p>
    <w:p w14:paraId="392BAC92"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Ein Eilfall im Sinne dieser</w:t>
      </w:r>
      <w:r>
        <w:rPr>
          <w:i/>
          <w:sz w:val="22"/>
          <w:szCs w:val="22"/>
        </w:rPr>
        <w:t xml:space="preserve"> Dienst</w:t>
      </w:r>
      <w:r w:rsidRPr="00F52238">
        <w:rPr>
          <w:i/>
          <w:sz w:val="22"/>
          <w:szCs w:val="22"/>
        </w:rPr>
        <w:t xml:space="preserve">vereinbarung ist ein Ereignis, das vor seinem Eintritt nicht plan- und vorhersehbar war. Zur Vermeidung von Nachteilen </w:t>
      </w:r>
      <w:proofErr w:type="spellStart"/>
      <w:r w:rsidRPr="00F52238">
        <w:rPr>
          <w:i/>
          <w:sz w:val="22"/>
          <w:szCs w:val="22"/>
        </w:rPr>
        <w:t>für</w:t>
      </w:r>
      <w:proofErr w:type="spellEnd"/>
      <w:r w:rsidRPr="00F52238">
        <w:rPr>
          <w:i/>
          <w:sz w:val="22"/>
          <w:szCs w:val="22"/>
        </w:rPr>
        <w:t xml:space="preserve"> d</w:t>
      </w:r>
      <w:r>
        <w:rPr>
          <w:i/>
          <w:sz w:val="22"/>
          <w:szCs w:val="22"/>
        </w:rPr>
        <w:t xml:space="preserve">en Dienstherrn oder die Bürgerinnen und Bürger </w:t>
      </w:r>
      <w:r w:rsidRPr="00F52238">
        <w:rPr>
          <w:i/>
          <w:sz w:val="22"/>
          <w:szCs w:val="22"/>
        </w:rPr>
        <w:t xml:space="preserve">sind deshalb kurzfristige Maßnahmen zur Anordnung von Überstunden erforderlich. Zu solchen Eilfällen gehören </w:t>
      </w:r>
      <w:r>
        <w:rPr>
          <w:i/>
          <w:sz w:val="22"/>
          <w:szCs w:val="22"/>
        </w:rPr>
        <w:t>zum Beispiel</w:t>
      </w:r>
    </w:p>
    <w:p w14:paraId="5B8840D8" w14:textId="77777777" w:rsidR="004244F7" w:rsidRDefault="004244F7" w:rsidP="004244F7">
      <w:pPr>
        <w:pStyle w:val="Listenabsatz"/>
        <w:widowControl w:val="0"/>
        <w:numPr>
          <w:ilvl w:val="0"/>
          <w:numId w:val="39"/>
        </w:numPr>
        <w:shd w:val="clear" w:color="auto" w:fill="D9D9D9" w:themeFill="background1" w:themeFillShade="D9"/>
        <w:suppressAutoHyphens/>
        <w:autoSpaceDE w:val="0"/>
        <w:autoSpaceDN w:val="0"/>
        <w:adjustRightInd w:val="0"/>
        <w:contextualSpacing w:val="0"/>
        <w:jc w:val="both"/>
        <w:rPr>
          <w:i/>
          <w:sz w:val="22"/>
          <w:szCs w:val="22"/>
        </w:rPr>
      </w:pPr>
      <w:r w:rsidRPr="005177A1">
        <w:rPr>
          <w:i/>
          <w:sz w:val="22"/>
          <w:szCs w:val="22"/>
        </w:rPr>
        <w:t>krankheitsbedingte Ausfälle von Beschäftigten, die nicht durch den kurzfristigen Einsatz von Aushilfen oder Personalreserven ausgeglichen werden können</w:t>
      </w:r>
      <w:r>
        <w:rPr>
          <w:i/>
          <w:sz w:val="22"/>
          <w:szCs w:val="22"/>
        </w:rPr>
        <w:t xml:space="preserve"> oder</w:t>
      </w:r>
    </w:p>
    <w:p w14:paraId="152C7636" w14:textId="77777777" w:rsidR="004244F7" w:rsidRPr="005177A1" w:rsidRDefault="004244F7" w:rsidP="004244F7">
      <w:pPr>
        <w:pStyle w:val="Listenabsatz"/>
        <w:widowControl w:val="0"/>
        <w:numPr>
          <w:ilvl w:val="0"/>
          <w:numId w:val="39"/>
        </w:numPr>
        <w:shd w:val="clear" w:color="auto" w:fill="D9D9D9" w:themeFill="background1" w:themeFillShade="D9"/>
        <w:suppressAutoHyphens/>
        <w:autoSpaceDE w:val="0"/>
        <w:autoSpaceDN w:val="0"/>
        <w:adjustRightInd w:val="0"/>
        <w:contextualSpacing w:val="0"/>
        <w:jc w:val="both"/>
        <w:rPr>
          <w:i/>
          <w:sz w:val="22"/>
          <w:szCs w:val="22"/>
        </w:rPr>
      </w:pPr>
      <w:r>
        <w:rPr>
          <w:i/>
          <w:sz w:val="22"/>
          <w:szCs w:val="22"/>
        </w:rPr>
        <w:t>die Abwendung einer unmittelbaren Gefahr für die öffentliche Sicherheit und Ordnung.</w:t>
      </w:r>
    </w:p>
    <w:p w14:paraId="65BFC3FD" w14:textId="77777777" w:rsidR="004244F7" w:rsidRPr="00F52238" w:rsidRDefault="004244F7" w:rsidP="004244F7">
      <w:pPr>
        <w:shd w:val="clear" w:color="auto" w:fill="D9D9D9" w:themeFill="background1" w:themeFillShade="D9"/>
        <w:suppressAutoHyphens/>
        <w:jc w:val="both"/>
        <w:rPr>
          <w:i/>
          <w:sz w:val="22"/>
          <w:szCs w:val="22"/>
        </w:rPr>
      </w:pPr>
    </w:p>
    <w:p w14:paraId="08CEC0F7"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b/>
          <w:i/>
          <w:sz w:val="22"/>
          <w:szCs w:val="22"/>
        </w:rPr>
      </w:pPr>
      <w:r w:rsidRPr="00F52238">
        <w:rPr>
          <w:b/>
          <w:i/>
          <w:sz w:val="22"/>
          <w:szCs w:val="22"/>
        </w:rPr>
        <w:t>§ 4 Anordnung von Überstunden</w:t>
      </w:r>
    </w:p>
    <w:p w14:paraId="7ECD8776"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 xml:space="preserve">Beim Vorliegen eines Eilfalls im Sinne der Ziffer 3 dieser </w:t>
      </w:r>
      <w:r>
        <w:rPr>
          <w:i/>
          <w:sz w:val="22"/>
          <w:szCs w:val="22"/>
        </w:rPr>
        <w:t>Dienst</w:t>
      </w:r>
      <w:r w:rsidRPr="00F52238">
        <w:rPr>
          <w:i/>
          <w:sz w:val="22"/>
          <w:szCs w:val="22"/>
        </w:rPr>
        <w:t xml:space="preserve">vereinbarung können vom </w:t>
      </w:r>
      <w:r>
        <w:rPr>
          <w:i/>
          <w:sz w:val="22"/>
          <w:szCs w:val="22"/>
        </w:rPr>
        <w:t>Dienststellenleiter</w:t>
      </w:r>
      <w:r w:rsidRPr="00F52238">
        <w:rPr>
          <w:i/>
          <w:sz w:val="22"/>
          <w:szCs w:val="22"/>
        </w:rPr>
        <w:t xml:space="preserve"> Überstunden angeordnet werden. Überstunden sind Arbeitsstunden, die über die betriebsübliche wöchentliche Arbeitszeit von 38 Stunden hinausgehen. Die Zahl der Überstunden pro </w:t>
      </w:r>
      <w:r w:rsidRPr="00F52238">
        <w:rPr>
          <w:i/>
          <w:sz w:val="22"/>
          <w:szCs w:val="22"/>
        </w:rPr>
        <w:lastRenderedPageBreak/>
        <w:t>Mitarbeiter(in) pro Monat ist begrenzt auf 10 Stunden.</w:t>
      </w:r>
    </w:p>
    <w:p w14:paraId="2DD2C1DD"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p>
    <w:p w14:paraId="096408D7"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b/>
          <w:i/>
          <w:sz w:val="22"/>
          <w:szCs w:val="22"/>
        </w:rPr>
      </w:pPr>
      <w:r w:rsidRPr="00F52238">
        <w:rPr>
          <w:b/>
          <w:i/>
          <w:sz w:val="22"/>
          <w:szCs w:val="22"/>
        </w:rPr>
        <w:t xml:space="preserve">§ 5 Verfahren zur Anordnung von Überstunden </w:t>
      </w:r>
    </w:p>
    <w:p w14:paraId="5DB3D381"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 xml:space="preserve">Die erforderliche Zustimmung des </w:t>
      </w:r>
      <w:r>
        <w:rPr>
          <w:i/>
          <w:sz w:val="22"/>
          <w:szCs w:val="22"/>
        </w:rPr>
        <w:t>Personal</w:t>
      </w:r>
      <w:r w:rsidRPr="00F52238">
        <w:rPr>
          <w:i/>
          <w:sz w:val="22"/>
          <w:szCs w:val="22"/>
        </w:rPr>
        <w:t>rats gilt in Eilfällen als im Voraus erteilt (vorweggenommene Zustimmung), wenn folgende Voraussetzungen vorliegen:</w:t>
      </w:r>
    </w:p>
    <w:p w14:paraId="56C5ECEE" w14:textId="77777777" w:rsidR="004244F7" w:rsidRPr="005177A1" w:rsidRDefault="004244F7" w:rsidP="004244F7">
      <w:pPr>
        <w:pStyle w:val="Listenabsatz"/>
        <w:widowControl w:val="0"/>
        <w:numPr>
          <w:ilvl w:val="0"/>
          <w:numId w:val="40"/>
        </w:numPr>
        <w:shd w:val="clear" w:color="auto" w:fill="D9D9D9" w:themeFill="background1" w:themeFillShade="D9"/>
        <w:suppressAutoHyphens/>
        <w:autoSpaceDE w:val="0"/>
        <w:autoSpaceDN w:val="0"/>
        <w:adjustRightInd w:val="0"/>
        <w:contextualSpacing w:val="0"/>
        <w:jc w:val="both"/>
        <w:rPr>
          <w:i/>
          <w:sz w:val="22"/>
          <w:szCs w:val="22"/>
        </w:rPr>
      </w:pPr>
      <w:r w:rsidRPr="005177A1">
        <w:rPr>
          <w:i/>
          <w:sz w:val="22"/>
          <w:szCs w:val="22"/>
        </w:rPr>
        <w:t xml:space="preserve">Der </w:t>
      </w:r>
      <w:r>
        <w:rPr>
          <w:i/>
          <w:sz w:val="22"/>
          <w:szCs w:val="22"/>
        </w:rPr>
        <w:t>Personal</w:t>
      </w:r>
      <w:r w:rsidRPr="005177A1">
        <w:rPr>
          <w:i/>
          <w:sz w:val="22"/>
          <w:szCs w:val="22"/>
        </w:rPr>
        <w:t xml:space="preserve">rat wird unverzüglich vom </w:t>
      </w:r>
      <w:r>
        <w:rPr>
          <w:i/>
          <w:sz w:val="22"/>
          <w:szCs w:val="22"/>
        </w:rPr>
        <w:t>Dienststellenleiter</w:t>
      </w:r>
      <w:r w:rsidRPr="005177A1">
        <w:rPr>
          <w:i/>
          <w:sz w:val="22"/>
          <w:szCs w:val="22"/>
        </w:rPr>
        <w:t xml:space="preserve"> über den Eilfall mündlich oder schriftlich informiert. Hierbei muss der </w:t>
      </w:r>
      <w:r>
        <w:rPr>
          <w:i/>
          <w:sz w:val="22"/>
          <w:szCs w:val="22"/>
        </w:rPr>
        <w:t>Dienststellenleiter</w:t>
      </w:r>
      <w:r w:rsidRPr="005177A1">
        <w:rPr>
          <w:i/>
          <w:sz w:val="22"/>
          <w:szCs w:val="22"/>
        </w:rPr>
        <w:t xml:space="preserve"> eine Begründung zu der Notwendigkeit von Überstunden beibringen.</w:t>
      </w:r>
    </w:p>
    <w:p w14:paraId="021F43FA" w14:textId="77777777" w:rsidR="004244F7" w:rsidRPr="005177A1" w:rsidRDefault="004244F7" w:rsidP="004244F7">
      <w:pPr>
        <w:pStyle w:val="Listenabsatz"/>
        <w:widowControl w:val="0"/>
        <w:numPr>
          <w:ilvl w:val="0"/>
          <w:numId w:val="40"/>
        </w:numPr>
        <w:shd w:val="clear" w:color="auto" w:fill="D9D9D9" w:themeFill="background1" w:themeFillShade="D9"/>
        <w:suppressAutoHyphens/>
        <w:autoSpaceDE w:val="0"/>
        <w:autoSpaceDN w:val="0"/>
        <w:adjustRightInd w:val="0"/>
        <w:contextualSpacing w:val="0"/>
        <w:jc w:val="both"/>
        <w:rPr>
          <w:i/>
          <w:sz w:val="22"/>
          <w:szCs w:val="22"/>
        </w:rPr>
      </w:pPr>
      <w:r w:rsidRPr="005177A1">
        <w:rPr>
          <w:i/>
          <w:sz w:val="22"/>
          <w:szCs w:val="22"/>
        </w:rPr>
        <w:t xml:space="preserve">Der </w:t>
      </w:r>
      <w:r>
        <w:rPr>
          <w:i/>
          <w:sz w:val="22"/>
          <w:szCs w:val="22"/>
        </w:rPr>
        <w:t>Dienststellenleiter</w:t>
      </w:r>
      <w:r w:rsidRPr="005177A1">
        <w:rPr>
          <w:i/>
          <w:sz w:val="22"/>
          <w:szCs w:val="22"/>
        </w:rPr>
        <w:t xml:space="preserve"> muss die von ihm </w:t>
      </w:r>
      <w:proofErr w:type="spellStart"/>
      <w:r w:rsidRPr="005177A1">
        <w:rPr>
          <w:i/>
          <w:sz w:val="22"/>
          <w:szCs w:val="22"/>
        </w:rPr>
        <w:t>für</w:t>
      </w:r>
      <w:proofErr w:type="spellEnd"/>
      <w:r w:rsidRPr="005177A1">
        <w:rPr>
          <w:i/>
          <w:sz w:val="22"/>
          <w:szCs w:val="22"/>
        </w:rPr>
        <w:t xml:space="preserve"> erforderlich angesehenen Maßnahmen (Arbeiten) im Einzelnen genau beschreiben. Hierzu muss er die Namen der betroffenen Mitarbeiter(innen) und die voraussichtliche Dauer der geplanten Maßnahmen (Arbeiten) mitteilen.</w:t>
      </w:r>
    </w:p>
    <w:p w14:paraId="047F7550" w14:textId="77777777" w:rsidR="004244F7" w:rsidRPr="005177A1" w:rsidRDefault="004244F7" w:rsidP="004244F7">
      <w:pPr>
        <w:pStyle w:val="Listenabsatz"/>
        <w:widowControl w:val="0"/>
        <w:numPr>
          <w:ilvl w:val="0"/>
          <w:numId w:val="40"/>
        </w:numPr>
        <w:shd w:val="clear" w:color="auto" w:fill="D9D9D9" w:themeFill="background1" w:themeFillShade="D9"/>
        <w:suppressAutoHyphens/>
        <w:autoSpaceDE w:val="0"/>
        <w:autoSpaceDN w:val="0"/>
        <w:adjustRightInd w:val="0"/>
        <w:contextualSpacing w:val="0"/>
        <w:jc w:val="both"/>
        <w:rPr>
          <w:i/>
          <w:sz w:val="22"/>
          <w:szCs w:val="22"/>
        </w:rPr>
      </w:pPr>
      <w:r w:rsidRPr="005177A1">
        <w:rPr>
          <w:i/>
          <w:sz w:val="22"/>
          <w:szCs w:val="22"/>
        </w:rPr>
        <w:t xml:space="preserve">Liegt ein Eilfall vor, der Überstunden in </w:t>
      </w:r>
      <w:r w:rsidRPr="005177A1">
        <w:rPr>
          <w:rFonts w:eastAsia="Cambria"/>
          <w:i/>
          <w:sz w:val="22"/>
          <w:szCs w:val="22"/>
        </w:rPr>
        <w:t xml:space="preserve">weniger als 6 Stunden erforderlich macht, muss der </w:t>
      </w:r>
      <w:r>
        <w:rPr>
          <w:i/>
          <w:sz w:val="22"/>
          <w:szCs w:val="22"/>
        </w:rPr>
        <w:t>Dienststellenleiter</w:t>
      </w:r>
      <w:r w:rsidRPr="005177A1">
        <w:rPr>
          <w:i/>
          <w:sz w:val="22"/>
          <w:szCs w:val="22"/>
        </w:rPr>
        <w:t xml:space="preserve"> </w:t>
      </w:r>
      <w:r w:rsidRPr="005177A1">
        <w:rPr>
          <w:rFonts w:eastAsia="Cambria"/>
          <w:i/>
          <w:sz w:val="22"/>
          <w:szCs w:val="22"/>
        </w:rPr>
        <w:t xml:space="preserve">den </w:t>
      </w:r>
      <w:r>
        <w:rPr>
          <w:rFonts w:eastAsia="Cambria"/>
          <w:i/>
          <w:sz w:val="22"/>
          <w:szCs w:val="22"/>
        </w:rPr>
        <w:t>Personal</w:t>
      </w:r>
      <w:r w:rsidRPr="005177A1">
        <w:rPr>
          <w:rFonts w:eastAsia="Cambria"/>
          <w:i/>
          <w:sz w:val="22"/>
          <w:szCs w:val="22"/>
        </w:rPr>
        <w:t>rat</w:t>
      </w:r>
      <w:r w:rsidRPr="005177A1">
        <w:rPr>
          <w:i/>
          <w:sz w:val="22"/>
          <w:szCs w:val="22"/>
        </w:rPr>
        <w:t xml:space="preserve"> unverzüglich nachträglich hierüber informieren. Hierbei sind neben der Begründung </w:t>
      </w:r>
      <w:proofErr w:type="spellStart"/>
      <w:r w:rsidRPr="005177A1">
        <w:rPr>
          <w:i/>
          <w:sz w:val="22"/>
          <w:szCs w:val="22"/>
        </w:rPr>
        <w:t>für</w:t>
      </w:r>
      <w:proofErr w:type="spellEnd"/>
      <w:r w:rsidRPr="005177A1">
        <w:rPr>
          <w:i/>
          <w:sz w:val="22"/>
          <w:szCs w:val="22"/>
        </w:rPr>
        <w:t xml:space="preserve"> die Überstunden auch die betroffenen Mitarbeiter(innen) und Angabe der einzelnen Einsatzzeiten mitzuteilen.</w:t>
      </w:r>
    </w:p>
    <w:p w14:paraId="28C426FA" w14:textId="77777777" w:rsidR="004244F7" w:rsidRPr="005177A1" w:rsidRDefault="004244F7" w:rsidP="004244F7">
      <w:pPr>
        <w:pStyle w:val="Listenabsatz"/>
        <w:widowControl w:val="0"/>
        <w:numPr>
          <w:ilvl w:val="0"/>
          <w:numId w:val="40"/>
        </w:numPr>
        <w:shd w:val="clear" w:color="auto" w:fill="D9D9D9" w:themeFill="background1" w:themeFillShade="D9"/>
        <w:suppressAutoHyphens/>
        <w:autoSpaceDE w:val="0"/>
        <w:autoSpaceDN w:val="0"/>
        <w:adjustRightInd w:val="0"/>
        <w:contextualSpacing w:val="0"/>
        <w:jc w:val="both"/>
        <w:rPr>
          <w:i/>
          <w:sz w:val="22"/>
          <w:szCs w:val="22"/>
        </w:rPr>
      </w:pPr>
      <w:r w:rsidRPr="005177A1">
        <w:rPr>
          <w:i/>
          <w:sz w:val="22"/>
          <w:szCs w:val="22"/>
        </w:rPr>
        <w:t xml:space="preserve">Der </w:t>
      </w:r>
      <w:r>
        <w:rPr>
          <w:i/>
          <w:sz w:val="22"/>
          <w:szCs w:val="22"/>
        </w:rPr>
        <w:t>Dienststellenleiter</w:t>
      </w:r>
      <w:r w:rsidRPr="005177A1">
        <w:rPr>
          <w:i/>
          <w:sz w:val="22"/>
          <w:szCs w:val="22"/>
        </w:rPr>
        <w:t xml:space="preserve"> hat vor jeder Anordnung von Überstunden zu prüfen, ob nicht durch schonendere Maßnahmen, z. B. durch den Einsatz von Beschäftigten aus anderen Bereichen, die Überstunden vermieden werden können.</w:t>
      </w:r>
    </w:p>
    <w:p w14:paraId="08181609" w14:textId="77777777" w:rsidR="004244F7" w:rsidRPr="005177A1" w:rsidRDefault="004244F7" w:rsidP="004244F7">
      <w:pPr>
        <w:pStyle w:val="Listenabsatz"/>
        <w:widowControl w:val="0"/>
        <w:numPr>
          <w:ilvl w:val="0"/>
          <w:numId w:val="40"/>
        </w:numPr>
        <w:shd w:val="clear" w:color="auto" w:fill="D9D9D9" w:themeFill="background1" w:themeFillShade="D9"/>
        <w:suppressAutoHyphens/>
        <w:autoSpaceDE w:val="0"/>
        <w:autoSpaceDN w:val="0"/>
        <w:adjustRightInd w:val="0"/>
        <w:contextualSpacing w:val="0"/>
        <w:jc w:val="both"/>
        <w:rPr>
          <w:i/>
          <w:sz w:val="22"/>
          <w:szCs w:val="22"/>
        </w:rPr>
      </w:pPr>
      <w:r w:rsidRPr="005177A1">
        <w:rPr>
          <w:i/>
          <w:sz w:val="22"/>
          <w:szCs w:val="22"/>
        </w:rPr>
        <w:t xml:space="preserve">Der </w:t>
      </w:r>
      <w:r>
        <w:rPr>
          <w:i/>
          <w:sz w:val="22"/>
          <w:szCs w:val="22"/>
        </w:rPr>
        <w:t>Dienststellenleiter</w:t>
      </w:r>
      <w:r w:rsidRPr="005177A1">
        <w:rPr>
          <w:i/>
          <w:sz w:val="22"/>
          <w:szCs w:val="22"/>
        </w:rPr>
        <w:t xml:space="preserve"> hat darauf zu achten, dass die Regelungen des ArbZG eingehalten werden.</w:t>
      </w:r>
    </w:p>
    <w:p w14:paraId="1F121DF7" w14:textId="77777777" w:rsidR="004244F7" w:rsidRDefault="004244F7" w:rsidP="004244F7">
      <w:pPr>
        <w:pStyle w:val="Listenabsatz"/>
        <w:widowControl w:val="0"/>
        <w:numPr>
          <w:ilvl w:val="0"/>
          <w:numId w:val="40"/>
        </w:numPr>
        <w:shd w:val="clear" w:color="auto" w:fill="D9D9D9" w:themeFill="background1" w:themeFillShade="D9"/>
        <w:suppressAutoHyphens/>
        <w:autoSpaceDE w:val="0"/>
        <w:autoSpaceDN w:val="0"/>
        <w:adjustRightInd w:val="0"/>
        <w:contextualSpacing w:val="0"/>
        <w:jc w:val="both"/>
        <w:rPr>
          <w:i/>
          <w:sz w:val="22"/>
          <w:szCs w:val="22"/>
        </w:rPr>
      </w:pPr>
      <w:r w:rsidRPr="005177A1">
        <w:rPr>
          <w:i/>
          <w:sz w:val="22"/>
          <w:szCs w:val="22"/>
        </w:rPr>
        <w:t xml:space="preserve">Melden sich </w:t>
      </w:r>
      <w:proofErr w:type="spellStart"/>
      <w:r w:rsidRPr="005177A1">
        <w:rPr>
          <w:i/>
          <w:sz w:val="22"/>
          <w:szCs w:val="22"/>
        </w:rPr>
        <w:t>für</w:t>
      </w:r>
      <w:proofErr w:type="spellEnd"/>
      <w:r w:rsidRPr="005177A1">
        <w:rPr>
          <w:i/>
          <w:sz w:val="22"/>
          <w:szCs w:val="22"/>
        </w:rPr>
        <w:t xml:space="preserve"> die erforderlichen Überstunden nicht ausreichend Freiwillige, so kann der </w:t>
      </w:r>
      <w:r>
        <w:rPr>
          <w:i/>
          <w:sz w:val="22"/>
          <w:szCs w:val="22"/>
        </w:rPr>
        <w:t>Dienststellenleiter</w:t>
      </w:r>
      <w:r w:rsidRPr="005177A1">
        <w:rPr>
          <w:i/>
          <w:sz w:val="22"/>
          <w:szCs w:val="22"/>
        </w:rPr>
        <w:t xml:space="preserve"> im Rahmen seines Weisungsrechts den Einsatz einzelner Mitarbeiter(innen) festlegen. </w:t>
      </w:r>
    </w:p>
    <w:p w14:paraId="151461E4" w14:textId="77777777" w:rsidR="004244F7" w:rsidRDefault="004244F7" w:rsidP="004244F7">
      <w:pPr>
        <w:pStyle w:val="Listenabsatz"/>
        <w:widowControl w:val="0"/>
        <w:numPr>
          <w:ilvl w:val="0"/>
          <w:numId w:val="40"/>
        </w:numPr>
        <w:shd w:val="clear" w:color="auto" w:fill="D9D9D9" w:themeFill="background1" w:themeFillShade="D9"/>
        <w:suppressAutoHyphens/>
        <w:autoSpaceDE w:val="0"/>
        <w:autoSpaceDN w:val="0"/>
        <w:adjustRightInd w:val="0"/>
        <w:contextualSpacing w:val="0"/>
        <w:jc w:val="both"/>
        <w:rPr>
          <w:i/>
          <w:sz w:val="22"/>
          <w:szCs w:val="22"/>
        </w:rPr>
      </w:pPr>
      <w:r w:rsidRPr="00CC0768">
        <w:rPr>
          <w:i/>
          <w:sz w:val="22"/>
          <w:szCs w:val="22"/>
        </w:rPr>
        <w:t>Die Vorwegnahme der Zustimmung bedeutet nicht den Verzicht auf das gesetzliche Mitbestimmungsrecht des Personalrats.</w:t>
      </w:r>
    </w:p>
    <w:p w14:paraId="49FC18CB" w14:textId="77777777" w:rsidR="004244F7" w:rsidRPr="00267CBE" w:rsidRDefault="004244F7" w:rsidP="004244F7">
      <w:pPr>
        <w:widowControl w:val="0"/>
        <w:shd w:val="clear" w:color="auto" w:fill="D9D9D9" w:themeFill="background1" w:themeFillShade="D9"/>
        <w:suppressAutoHyphens/>
        <w:autoSpaceDE w:val="0"/>
        <w:autoSpaceDN w:val="0"/>
        <w:adjustRightInd w:val="0"/>
        <w:jc w:val="both"/>
        <w:rPr>
          <w:i/>
          <w:sz w:val="22"/>
          <w:szCs w:val="22"/>
        </w:rPr>
      </w:pPr>
    </w:p>
    <w:p w14:paraId="67500557"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b/>
          <w:i/>
          <w:sz w:val="22"/>
          <w:szCs w:val="22"/>
        </w:rPr>
      </w:pPr>
      <w:r w:rsidRPr="00F52238">
        <w:rPr>
          <w:b/>
          <w:i/>
          <w:sz w:val="22"/>
          <w:szCs w:val="22"/>
        </w:rPr>
        <w:t>§ 6 Rücksichtnahme auf persönliche Belange der Mitarbeiter</w:t>
      </w:r>
    </w:p>
    <w:p w14:paraId="03E9B7D2"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1. Bei der Anordnung der erforderlichen Überstunden hat der Dienststellenleiter die persönlichen Belange der einzelnen Mitarbeiter(innen) zu berücksichtigen. Hierzu hat er die betrieblichen Notwendigkeiten mit den persönlichen Belangen jedes einzelnen Betroffenen sorgfältig abzuwägen.</w:t>
      </w:r>
    </w:p>
    <w:p w14:paraId="383DA544"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 xml:space="preserve">2. Im Streitfall ist unter Hinzuziehung eines Mitglieds des </w:t>
      </w:r>
      <w:r>
        <w:rPr>
          <w:i/>
          <w:sz w:val="22"/>
          <w:szCs w:val="22"/>
        </w:rPr>
        <w:t>Personal</w:t>
      </w:r>
      <w:r w:rsidRPr="00F52238">
        <w:rPr>
          <w:i/>
          <w:sz w:val="22"/>
          <w:szCs w:val="22"/>
        </w:rPr>
        <w:t xml:space="preserve">rats eine einvernehmliche Regelung zu treffen. </w:t>
      </w:r>
    </w:p>
    <w:p w14:paraId="2FFA0176"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i/>
          <w:sz w:val="22"/>
          <w:szCs w:val="22"/>
        </w:rPr>
      </w:pPr>
    </w:p>
    <w:p w14:paraId="2516EAF4" w14:textId="77777777" w:rsidR="004244F7" w:rsidRPr="00F52238" w:rsidRDefault="004244F7" w:rsidP="004244F7">
      <w:pPr>
        <w:widowControl w:val="0"/>
        <w:shd w:val="clear" w:color="auto" w:fill="D9D9D9" w:themeFill="background1" w:themeFillShade="D9"/>
        <w:suppressAutoHyphens/>
        <w:autoSpaceDE w:val="0"/>
        <w:autoSpaceDN w:val="0"/>
        <w:adjustRightInd w:val="0"/>
        <w:jc w:val="both"/>
        <w:rPr>
          <w:b/>
          <w:i/>
          <w:sz w:val="22"/>
          <w:szCs w:val="22"/>
        </w:rPr>
      </w:pPr>
      <w:r w:rsidRPr="00F52238">
        <w:rPr>
          <w:b/>
          <w:i/>
          <w:sz w:val="22"/>
          <w:szCs w:val="22"/>
        </w:rPr>
        <w:t>§ 7 Inkrafttreten und Kündigung</w:t>
      </w:r>
    </w:p>
    <w:p w14:paraId="7B40595F" w14:textId="77777777" w:rsidR="004244F7" w:rsidRPr="00CC076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F52238">
        <w:rPr>
          <w:i/>
          <w:sz w:val="22"/>
          <w:szCs w:val="22"/>
        </w:rPr>
        <w:t xml:space="preserve">Diese </w:t>
      </w:r>
      <w:r>
        <w:rPr>
          <w:i/>
          <w:sz w:val="22"/>
          <w:szCs w:val="22"/>
        </w:rPr>
        <w:t>Dienst</w:t>
      </w:r>
      <w:r w:rsidRPr="00F52238">
        <w:rPr>
          <w:i/>
          <w:sz w:val="22"/>
          <w:szCs w:val="22"/>
        </w:rPr>
        <w:t xml:space="preserve">vereinbarung tritt am </w:t>
      </w:r>
      <w:r>
        <w:rPr>
          <w:i/>
          <w:sz w:val="22"/>
          <w:szCs w:val="22"/>
        </w:rPr>
        <w:t>30</w:t>
      </w:r>
      <w:r w:rsidRPr="00F52238">
        <w:rPr>
          <w:i/>
          <w:sz w:val="22"/>
          <w:szCs w:val="22"/>
        </w:rPr>
        <w:t>.</w:t>
      </w:r>
      <w:r>
        <w:rPr>
          <w:i/>
          <w:sz w:val="22"/>
          <w:szCs w:val="22"/>
        </w:rPr>
        <w:t>09</w:t>
      </w:r>
      <w:r w:rsidRPr="00F52238">
        <w:rPr>
          <w:i/>
          <w:sz w:val="22"/>
          <w:szCs w:val="22"/>
        </w:rPr>
        <w:t>.</w:t>
      </w:r>
      <w:r>
        <w:rPr>
          <w:i/>
          <w:sz w:val="22"/>
          <w:szCs w:val="22"/>
        </w:rPr>
        <w:t>2022</w:t>
      </w:r>
      <w:r w:rsidRPr="00F52238">
        <w:rPr>
          <w:i/>
          <w:sz w:val="22"/>
          <w:szCs w:val="22"/>
        </w:rPr>
        <w:t xml:space="preserve"> in Kraft. Sie kann mit einer Frist von 3 Monaten zum Ende eines Kalenderjahrs gekündigt werden. </w:t>
      </w:r>
      <w:r w:rsidRPr="00CC0768">
        <w:rPr>
          <w:i/>
          <w:sz w:val="22"/>
          <w:szCs w:val="22"/>
        </w:rPr>
        <w:t>Die Nachwirkung ist ausgeschlossen.</w:t>
      </w:r>
    </w:p>
    <w:p w14:paraId="6EB17D55" w14:textId="77777777" w:rsidR="004244F7" w:rsidRPr="00CC0768" w:rsidRDefault="004244F7" w:rsidP="004244F7">
      <w:pPr>
        <w:widowControl w:val="0"/>
        <w:shd w:val="clear" w:color="auto" w:fill="D9D9D9" w:themeFill="background1" w:themeFillShade="D9"/>
        <w:suppressAutoHyphens/>
        <w:autoSpaceDE w:val="0"/>
        <w:autoSpaceDN w:val="0"/>
        <w:adjustRightInd w:val="0"/>
        <w:jc w:val="both"/>
        <w:rPr>
          <w:i/>
          <w:sz w:val="22"/>
          <w:szCs w:val="22"/>
        </w:rPr>
      </w:pPr>
    </w:p>
    <w:p w14:paraId="2A220E68" w14:textId="77777777" w:rsidR="004244F7" w:rsidRPr="00CC076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CC0768">
        <w:rPr>
          <w:i/>
          <w:sz w:val="22"/>
          <w:szCs w:val="22"/>
        </w:rPr>
        <w:t>Ort, Datum …</w:t>
      </w:r>
    </w:p>
    <w:p w14:paraId="778F6E3D" w14:textId="77777777" w:rsidR="004244F7" w:rsidRPr="00CC0768" w:rsidRDefault="004244F7" w:rsidP="004244F7">
      <w:pPr>
        <w:widowControl w:val="0"/>
        <w:shd w:val="clear" w:color="auto" w:fill="D9D9D9" w:themeFill="background1" w:themeFillShade="D9"/>
        <w:suppressAutoHyphens/>
        <w:autoSpaceDE w:val="0"/>
        <w:autoSpaceDN w:val="0"/>
        <w:adjustRightInd w:val="0"/>
        <w:jc w:val="both"/>
        <w:rPr>
          <w:i/>
          <w:sz w:val="22"/>
          <w:szCs w:val="22"/>
        </w:rPr>
      </w:pPr>
      <w:r w:rsidRPr="00CC0768">
        <w:rPr>
          <w:i/>
          <w:sz w:val="22"/>
          <w:szCs w:val="22"/>
        </w:rPr>
        <w:t>Unterschriften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4DF11CC5"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0C00C6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4244F7">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D3D9" w14:textId="77777777" w:rsidR="00A0138E" w:rsidRDefault="00A0138E" w:rsidP="00BF7674">
      <w:r>
        <w:separator/>
      </w:r>
    </w:p>
  </w:endnote>
  <w:endnote w:type="continuationSeparator" w:id="0">
    <w:p w14:paraId="37171732" w14:textId="77777777" w:rsidR="00A0138E" w:rsidRDefault="00A0138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64FF" w14:textId="77777777" w:rsidR="00A0138E" w:rsidRDefault="00A0138E" w:rsidP="00BF7674">
      <w:r>
        <w:separator/>
      </w:r>
    </w:p>
  </w:footnote>
  <w:footnote w:type="continuationSeparator" w:id="0">
    <w:p w14:paraId="28EB7865" w14:textId="77777777" w:rsidR="00A0138E" w:rsidRDefault="00A0138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313D4"/>
    <w:multiLevelType w:val="hybridMultilevel"/>
    <w:tmpl w:val="D5E69A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A770546"/>
    <w:multiLevelType w:val="hybridMultilevel"/>
    <w:tmpl w:val="0F126A5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6"/>
  </w:num>
  <w:num w:numId="2" w16cid:durableId="573013156">
    <w:abstractNumId w:val="32"/>
  </w:num>
  <w:num w:numId="3" w16cid:durableId="1779830718">
    <w:abstractNumId w:val="8"/>
  </w:num>
  <w:num w:numId="4" w16cid:durableId="2107113951">
    <w:abstractNumId w:val="25"/>
  </w:num>
  <w:num w:numId="5" w16cid:durableId="973095406">
    <w:abstractNumId w:val="3"/>
  </w:num>
  <w:num w:numId="6" w16cid:durableId="880704028">
    <w:abstractNumId w:val="24"/>
  </w:num>
  <w:num w:numId="7" w16cid:durableId="1516653470">
    <w:abstractNumId w:val="0"/>
  </w:num>
  <w:num w:numId="8" w16cid:durableId="1294942269">
    <w:abstractNumId w:val="26"/>
  </w:num>
  <w:num w:numId="9" w16cid:durableId="908225264">
    <w:abstractNumId w:val="6"/>
  </w:num>
  <w:num w:numId="10" w16cid:durableId="1872374296">
    <w:abstractNumId w:val="1"/>
  </w:num>
  <w:num w:numId="11" w16cid:durableId="1434857218">
    <w:abstractNumId w:val="23"/>
  </w:num>
  <w:num w:numId="12" w16cid:durableId="1671446945">
    <w:abstractNumId w:val="2"/>
  </w:num>
  <w:num w:numId="13" w16cid:durableId="67390397">
    <w:abstractNumId w:val="9"/>
  </w:num>
  <w:num w:numId="14" w16cid:durableId="2137482489">
    <w:abstractNumId w:val="15"/>
  </w:num>
  <w:num w:numId="15" w16cid:durableId="926117674">
    <w:abstractNumId w:val="29"/>
  </w:num>
  <w:num w:numId="16" w16cid:durableId="1107460082">
    <w:abstractNumId w:val="21"/>
  </w:num>
  <w:num w:numId="17" w16cid:durableId="1395006381">
    <w:abstractNumId w:val="19"/>
  </w:num>
  <w:num w:numId="18" w16cid:durableId="1221862958">
    <w:abstractNumId w:val="11"/>
  </w:num>
  <w:num w:numId="19" w16cid:durableId="1008755005">
    <w:abstractNumId w:val="12"/>
  </w:num>
  <w:num w:numId="20" w16cid:durableId="1335455571">
    <w:abstractNumId w:val="38"/>
  </w:num>
  <w:num w:numId="21" w16cid:durableId="986741722">
    <w:abstractNumId w:val="17"/>
  </w:num>
  <w:num w:numId="22" w16cid:durableId="2006857182">
    <w:abstractNumId w:val="39"/>
  </w:num>
  <w:num w:numId="23" w16cid:durableId="1226067881">
    <w:abstractNumId w:val="13"/>
  </w:num>
  <w:num w:numId="24" w16cid:durableId="1638602386">
    <w:abstractNumId w:val="14"/>
  </w:num>
  <w:num w:numId="25" w16cid:durableId="928201554">
    <w:abstractNumId w:val="7"/>
  </w:num>
  <w:num w:numId="26" w16cid:durableId="964501974">
    <w:abstractNumId w:val="27"/>
  </w:num>
  <w:num w:numId="27" w16cid:durableId="757097783">
    <w:abstractNumId w:val="31"/>
  </w:num>
  <w:num w:numId="28" w16cid:durableId="256400714">
    <w:abstractNumId w:val="18"/>
  </w:num>
  <w:num w:numId="29" w16cid:durableId="1184201497">
    <w:abstractNumId w:val="16"/>
  </w:num>
  <w:num w:numId="30" w16cid:durableId="568148560">
    <w:abstractNumId w:val="34"/>
  </w:num>
  <w:num w:numId="31" w16cid:durableId="1098672900">
    <w:abstractNumId w:val="35"/>
  </w:num>
  <w:num w:numId="32" w16cid:durableId="1154294827">
    <w:abstractNumId w:val="22"/>
  </w:num>
  <w:num w:numId="33" w16cid:durableId="958804802">
    <w:abstractNumId w:val="20"/>
  </w:num>
  <w:num w:numId="34" w16cid:durableId="376930289">
    <w:abstractNumId w:val="5"/>
  </w:num>
  <w:num w:numId="35" w16cid:durableId="486552869">
    <w:abstractNumId w:val="33"/>
  </w:num>
  <w:num w:numId="36" w16cid:durableId="139542676">
    <w:abstractNumId w:val="28"/>
  </w:num>
  <w:num w:numId="37" w16cid:durableId="807435465">
    <w:abstractNumId w:val="10"/>
  </w:num>
  <w:num w:numId="38" w16cid:durableId="779762673">
    <w:abstractNumId w:val="30"/>
  </w:num>
  <w:num w:numId="39" w16cid:durableId="1014965547">
    <w:abstractNumId w:val="37"/>
  </w:num>
  <w:num w:numId="40" w16cid:durableId="2266474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44F7"/>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0138E"/>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2022-05-27T12:30:00Z</dcterms:created>
  <dcterms:modified xsi:type="dcterms:W3CDTF">2022-05-27T12:30:00Z</dcterms:modified>
</cp:coreProperties>
</file>