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5BFF" w14:textId="77777777" w:rsidR="001507DD" w:rsidRPr="005266E9" w:rsidRDefault="001507DD" w:rsidP="001507DD">
      <w:pPr>
        <w:pStyle w:val="PNLSubhead"/>
        <w:spacing w:line="240" w:lineRule="auto"/>
        <w:outlineLvl w:val="0"/>
      </w:pPr>
      <w:r w:rsidRPr="005266E9">
        <w:t>Schnell-Check: So prüfen Sie die Wählerliste des Wahlvorstands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1260"/>
        <w:gridCol w:w="1260"/>
      </w:tblGrid>
      <w:tr w:rsidR="001507DD" w:rsidRPr="005266E9" w14:paraId="106B2E92" w14:textId="77777777" w:rsidTr="00812055">
        <w:tc>
          <w:tcPr>
            <w:tcW w:w="6475" w:type="dxa"/>
          </w:tcPr>
          <w:p w14:paraId="2BB303FB" w14:textId="77777777" w:rsidR="001507DD" w:rsidRPr="005266E9" w:rsidRDefault="001507DD" w:rsidP="00812055">
            <w:pPr>
              <w:spacing w:before="100" w:beforeAutospacing="1" w:after="100" w:afterAutospacing="1"/>
              <w:jc w:val="both"/>
            </w:pPr>
          </w:p>
        </w:tc>
        <w:tc>
          <w:tcPr>
            <w:tcW w:w="1260" w:type="dxa"/>
          </w:tcPr>
          <w:p w14:paraId="0DAC6C75" w14:textId="77777777" w:rsidR="001507DD" w:rsidRPr="005266E9" w:rsidRDefault="001507DD" w:rsidP="00812055">
            <w:pPr>
              <w:spacing w:before="100" w:beforeAutospacing="1" w:after="100" w:afterAutospacing="1"/>
              <w:jc w:val="center"/>
              <w:rPr>
                <w:b/>
              </w:rPr>
            </w:pPr>
            <w:r w:rsidRPr="005266E9">
              <w:rPr>
                <w:b/>
              </w:rPr>
              <w:t xml:space="preserve">Ja </w:t>
            </w:r>
          </w:p>
        </w:tc>
        <w:tc>
          <w:tcPr>
            <w:tcW w:w="1260" w:type="dxa"/>
          </w:tcPr>
          <w:p w14:paraId="2AC987CB" w14:textId="77777777" w:rsidR="001507DD" w:rsidRPr="005266E9" w:rsidRDefault="001507DD" w:rsidP="00812055">
            <w:pPr>
              <w:spacing w:before="100" w:beforeAutospacing="1" w:after="100" w:afterAutospacing="1"/>
              <w:jc w:val="center"/>
              <w:rPr>
                <w:b/>
              </w:rPr>
            </w:pPr>
            <w:r w:rsidRPr="005266E9">
              <w:rPr>
                <w:b/>
              </w:rPr>
              <w:t>Nein</w:t>
            </w:r>
          </w:p>
        </w:tc>
      </w:tr>
      <w:tr w:rsidR="001507DD" w:rsidRPr="005266E9" w14:paraId="61E26194" w14:textId="77777777" w:rsidTr="00812055">
        <w:tc>
          <w:tcPr>
            <w:tcW w:w="6475" w:type="dxa"/>
          </w:tcPr>
          <w:p w14:paraId="7AE656E0" w14:textId="77777777" w:rsidR="001507DD" w:rsidRPr="005266E9" w:rsidRDefault="001507DD" w:rsidP="00812055">
            <w:pPr>
              <w:spacing w:before="100" w:beforeAutospacing="1" w:after="100" w:afterAutospacing="1"/>
              <w:jc w:val="both"/>
            </w:pPr>
            <w:r w:rsidRPr="005266E9">
              <w:t>Ist die Wählerliste vollständig?</w:t>
            </w:r>
          </w:p>
        </w:tc>
        <w:tc>
          <w:tcPr>
            <w:tcW w:w="1260" w:type="dxa"/>
          </w:tcPr>
          <w:p w14:paraId="719FC649"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c>
          <w:tcPr>
            <w:tcW w:w="1260" w:type="dxa"/>
          </w:tcPr>
          <w:p w14:paraId="1986C28D"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r>
      <w:tr w:rsidR="001507DD" w:rsidRPr="005266E9" w14:paraId="15F494D3" w14:textId="77777777" w:rsidTr="00812055">
        <w:tc>
          <w:tcPr>
            <w:tcW w:w="6475" w:type="dxa"/>
          </w:tcPr>
          <w:p w14:paraId="44C65A1C" w14:textId="77777777" w:rsidR="001507DD" w:rsidRPr="005266E9" w:rsidRDefault="001507DD" w:rsidP="00812055">
            <w:pPr>
              <w:spacing w:before="100" w:beforeAutospacing="1" w:after="100" w:afterAutospacing="1"/>
              <w:jc w:val="both"/>
            </w:pPr>
            <w:r w:rsidRPr="005266E9">
              <w:t>Sind die Daten in der Liste korrekt?</w:t>
            </w:r>
          </w:p>
        </w:tc>
        <w:tc>
          <w:tcPr>
            <w:tcW w:w="1260" w:type="dxa"/>
          </w:tcPr>
          <w:p w14:paraId="087BBADE"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c>
          <w:tcPr>
            <w:tcW w:w="1260" w:type="dxa"/>
          </w:tcPr>
          <w:p w14:paraId="0DBC9032"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r>
      <w:tr w:rsidR="001507DD" w:rsidRPr="005266E9" w14:paraId="7472800C" w14:textId="77777777" w:rsidTr="00812055">
        <w:tc>
          <w:tcPr>
            <w:tcW w:w="6475" w:type="dxa"/>
          </w:tcPr>
          <w:p w14:paraId="62FE2124" w14:textId="77777777" w:rsidR="001507DD" w:rsidRPr="005266E9" w:rsidRDefault="001507DD" w:rsidP="00812055">
            <w:pPr>
              <w:spacing w:before="100" w:beforeAutospacing="1" w:after="100" w:afterAutospacing="1"/>
              <w:jc w:val="both"/>
            </w:pPr>
            <w:r w:rsidRPr="005266E9">
              <w:t>Befinden sich keine leitenden Angestellten auf der Liste?</w:t>
            </w:r>
          </w:p>
        </w:tc>
        <w:tc>
          <w:tcPr>
            <w:tcW w:w="1260" w:type="dxa"/>
          </w:tcPr>
          <w:p w14:paraId="4A4A4EA6"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c>
          <w:tcPr>
            <w:tcW w:w="1260" w:type="dxa"/>
          </w:tcPr>
          <w:p w14:paraId="1FB817B7"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r>
      <w:tr w:rsidR="001507DD" w:rsidRPr="005266E9" w14:paraId="31A94C97" w14:textId="77777777" w:rsidTr="00812055">
        <w:tc>
          <w:tcPr>
            <w:tcW w:w="6475" w:type="dxa"/>
          </w:tcPr>
          <w:p w14:paraId="67A751E1" w14:textId="77777777" w:rsidR="001507DD" w:rsidRPr="005266E9" w:rsidRDefault="001507DD" w:rsidP="00812055">
            <w:pPr>
              <w:spacing w:before="100" w:beforeAutospacing="1" w:after="100" w:afterAutospacing="1"/>
              <w:jc w:val="both"/>
            </w:pPr>
            <w:r w:rsidRPr="005266E9">
              <w:t>Sind externe, nicht wahlberechtigte Personen in der Wählerliste nicht enthalten?</w:t>
            </w:r>
          </w:p>
        </w:tc>
        <w:tc>
          <w:tcPr>
            <w:tcW w:w="1260" w:type="dxa"/>
          </w:tcPr>
          <w:p w14:paraId="18FD18F4"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c>
          <w:tcPr>
            <w:tcW w:w="1260" w:type="dxa"/>
          </w:tcPr>
          <w:p w14:paraId="40B317EA"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r>
      <w:tr w:rsidR="001507DD" w:rsidRPr="005266E9" w14:paraId="1ACC5B38" w14:textId="77777777" w:rsidTr="00812055">
        <w:tc>
          <w:tcPr>
            <w:tcW w:w="6475" w:type="dxa"/>
          </w:tcPr>
          <w:p w14:paraId="46EC1BDD" w14:textId="77777777" w:rsidR="001507DD" w:rsidRPr="005266E9" w:rsidRDefault="001507DD" w:rsidP="00812055">
            <w:pPr>
              <w:spacing w:before="100" w:beforeAutospacing="1" w:after="100" w:afterAutospacing="1"/>
              <w:jc w:val="both"/>
            </w:pPr>
            <w:r w:rsidRPr="005266E9">
              <w:t>Enthält die Liste zwar Kolleginnen oder Kollegen in Altersteilzeit, jedoch nicht solche, die sich in der Freistellungsphase befinden?</w:t>
            </w:r>
          </w:p>
        </w:tc>
        <w:tc>
          <w:tcPr>
            <w:tcW w:w="1260" w:type="dxa"/>
          </w:tcPr>
          <w:p w14:paraId="6AF5D369"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c>
          <w:tcPr>
            <w:tcW w:w="1260" w:type="dxa"/>
          </w:tcPr>
          <w:p w14:paraId="73BC5316"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r>
      <w:tr w:rsidR="001507DD" w:rsidRPr="005266E9" w14:paraId="2D1692A5" w14:textId="77777777" w:rsidTr="00812055">
        <w:tc>
          <w:tcPr>
            <w:tcW w:w="6475" w:type="dxa"/>
          </w:tcPr>
          <w:p w14:paraId="2CD4404C" w14:textId="77777777" w:rsidR="001507DD" w:rsidRPr="005266E9" w:rsidRDefault="001507DD" w:rsidP="00812055">
            <w:pPr>
              <w:spacing w:before="100" w:beforeAutospacing="1" w:after="100" w:afterAutospacing="1"/>
              <w:jc w:val="both"/>
            </w:pPr>
            <w:r w:rsidRPr="005266E9">
              <w:t>Enthält die Wählerliste alle Kolleginnen und Kollegen mit ruhenden Arbeitsverhältnissen (Mütter in Mutterschutz, Mitarbeiter in Elternzeit, Zivil- und Wehrdienstleistende)?</w:t>
            </w:r>
          </w:p>
        </w:tc>
        <w:tc>
          <w:tcPr>
            <w:tcW w:w="1260" w:type="dxa"/>
          </w:tcPr>
          <w:p w14:paraId="65B36BFD"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c>
          <w:tcPr>
            <w:tcW w:w="1260" w:type="dxa"/>
          </w:tcPr>
          <w:p w14:paraId="2F42B495" w14:textId="77777777" w:rsidR="001507DD" w:rsidRPr="005266E9" w:rsidRDefault="001507DD" w:rsidP="00812055">
            <w:pPr>
              <w:spacing w:before="100" w:beforeAutospacing="1" w:after="100" w:afterAutospacing="1"/>
              <w:jc w:val="center"/>
              <w:rPr>
                <w:rFonts w:ascii="Arial" w:hAnsi="Arial" w:cs="Arial"/>
                <w:sz w:val="28"/>
                <w:szCs w:val="28"/>
              </w:rPr>
            </w:pPr>
            <w:r w:rsidRPr="005266E9">
              <w:rPr>
                <w:rFonts w:ascii="Arial" w:hAnsi="Arial" w:cs="Arial"/>
                <w:sz w:val="28"/>
                <w:szCs w:val="28"/>
              </w:rPr>
              <w:t xml:space="preserve">□    </w:t>
            </w:r>
          </w:p>
        </w:tc>
      </w:tr>
    </w:tbl>
    <w:p w14:paraId="5604879A" w14:textId="77777777" w:rsidR="001507DD" w:rsidRPr="005266E9" w:rsidRDefault="001507DD" w:rsidP="001507DD">
      <w:pPr>
        <w:pStyle w:val="PNLSubhead"/>
        <w:spacing w:line="240" w:lineRule="auto"/>
        <w:jc w:val="both"/>
        <w:outlineLvl w:val="0"/>
        <w:rPr>
          <w:rFonts w:ascii="Times New Roman" w:hAnsi="Times New Roman"/>
          <w:color w:val="auto"/>
          <w:sz w:val="22"/>
          <w:szCs w:val="22"/>
          <w:highlight w:val="yellow"/>
        </w:rPr>
      </w:pPr>
    </w:p>
    <w:p w14:paraId="06D2F99D" w14:textId="77777777" w:rsidR="001507DD" w:rsidRPr="005266E9" w:rsidRDefault="001507DD" w:rsidP="001507DD">
      <w:pPr>
        <w:pStyle w:val="PNLSubhead"/>
        <w:spacing w:line="240" w:lineRule="auto"/>
        <w:jc w:val="both"/>
        <w:outlineLvl w:val="0"/>
        <w:rPr>
          <w:rFonts w:ascii="Times New Roman" w:hAnsi="Times New Roman"/>
          <w:b w:val="0"/>
          <w:bCs w:val="0"/>
          <w:color w:val="auto"/>
          <w:sz w:val="22"/>
          <w:szCs w:val="22"/>
        </w:rPr>
      </w:pPr>
      <w:r w:rsidRPr="005266E9">
        <w:rPr>
          <w:rFonts w:ascii="Times New Roman" w:hAnsi="Times New Roman"/>
          <w:b w:val="0"/>
          <w:bCs w:val="0"/>
          <w:color w:val="auto"/>
          <w:sz w:val="22"/>
          <w:szCs w:val="22"/>
        </w:rPr>
        <w:t>Haben Sie alle Fragen mit „Ja“ beantwortet, ist die Wählerliste nicht zu beanstanden und kann dem Wahlvorstand freigegeben werden.</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BF860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90E3B">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6461" w14:textId="77777777" w:rsidR="00301B81" w:rsidRDefault="00301B81" w:rsidP="00BF7674">
      <w:r>
        <w:separator/>
      </w:r>
    </w:p>
  </w:endnote>
  <w:endnote w:type="continuationSeparator" w:id="0">
    <w:p w14:paraId="2918CD7E" w14:textId="77777777" w:rsidR="00301B81" w:rsidRDefault="00301B8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CFEB" w14:textId="77777777" w:rsidR="00301B81" w:rsidRDefault="00301B81" w:rsidP="00BF7674">
      <w:r>
        <w:separator/>
      </w:r>
    </w:p>
  </w:footnote>
  <w:footnote w:type="continuationSeparator" w:id="0">
    <w:p w14:paraId="0776B219" w14:textId="77777777" w:rsidR="00301B81" w:rsidRDefault="00301B8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
  </w:num>
  <w:num w:numId="6">
    <w:abstractNumId w:val="4"/>
  </w:num>
  <w:num w:numId="7">
    <w:abstractNumId w:val="0"/>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01B81"/>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0E3B"/>
    <w:rsid w:val="00D93B97"/>
    <w:rsid w:val="00DB649D"/>
    <w:rsid w:val="00DC566A"/>
    <w:rsid w:val="00DD6751"/>
    <w:rsid w:val="00DE1B10"/>
    <w:rsid w:val="00DE449A"/>
    <w:rsid w:val="00DE4529"/>
    <w:rsid w:val="00DF56D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2022-01-03T08:01:00Z</dcterms:created>
  <dcterms:modified xsi:type="dcterms:W3CDTF">2022-01-03T08:01:00Z</dcterms:modified>
</cp:coreProperties>
</file>