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832" w14:textId="6703F917" w:rsidR="0065213B" w:rsidRPr="0065213B" w:rsidRDefault="0065213B" w:rsidP="0065213B">
      <w:pPr>
        <w:suppressAutoHyphens/>
        <w:rPr>
          <w:b/>
          <w:sz w:val="28"/>
          <w:szCs w:val="28"/>
          <w:lang w:eastAsia="de-DE"/>
        </w:rPr>
      </w:pPr>
      <w:r w:rsidRPr="0065213B">
        <w:rPr>
          <w:b/>
          <w:sz w:val="28"/>
          <w:szCs w:val="28"/>
          <w:lang w:eastAsia="de-DE"/>
        </w:rPr>
        <w:t>Schnell-Check: Das sind Anzeichen für Drogenkonsum</w:t>
      </w:r>
    </w:p>
    <w:p w14:paraId="1E77E084" w14:textId="77777777" w:rsidR="0065213B" w:rsidRPr="00D6603A" w:rsidRDefault="0065213B" w:rsidP="0065213B">
      <w:pPr>
        <w:suppressAutoHyphens/>
        <w:rPr>
          <w:b/>
          <w:lang w:eastAsia="de-DE"/>
        </w:rPr>
      </w:pPr>
    </w:p>
    <w:tbl>
      <w:tblPr>
        <w:tblStyle w:val="Tabellenraster"/>
        <w:tblW w:w="9175" w:type="dxa"/>
        <w:tblLayout w:type="fixed"/>
        <w:tblLook w:val="04A0" w:firstRow="1" w:lastRow="0" w:firstColumn="1" w:lastColumn="0" w:noHBand="0" w:noVBand="1"/>
      </w:tblPr>
      <w:tblGrid>
        <w:gridCol w:w="7555"/>
        <w:gridCol w:w="810"/>
        <w:gridCol w:w="810"/>
      </w:tblGrid>
      <w:tr w:rsidR="0065213B" w:rsidRPr="00D6603A" w14:paraId="4D4AAF03" w14:textId="77777777" w:rsidTr="00212872">
        <w:tc>
          <w:tcPr>
            <w:tcW w:w="7555" w:type="dxa"/>
          </w:tcPr>
          <w:p w14:paraId="55C8EB52" w14:textId="77777777" w:rsidR="0065213B" w:rsidRPr="00D6603A" w:rsidRDefault="0065213B" w:rsidP="00212872">
            <w:pPr>
              <w:suppressAutoHyphens/>
              <w:jc w:val="both"/>
              <w:rPr>
                <w:b/>
                <w:bCs/>
                <w:spacing w:val="-8"/>
              </w:rPr>
            </w:pPr>
            <w:r w:rsidRPr="00D6603A">
              <w:rPr>
                <w:b/>
                <w:bCs/>
                <w:spacing w:val="-8"/>
              </w:rPr>
              <w:t>Ihr Mitarbeiter</w:t>
            </w:r>
          </w:p>
        </w:tc>
        <w:tc>
          <w:tcPr>
            <w:tcW w:w="810" w:type="dxa"/>
          </w:tcPr>
          <w:p w14:paraId="17F8801F" w14:textId="77777777" w:rsidR="0065213B" w:rsidRPr="00D6603A" w:rsidRDefault="0065213B" w:rsidP="00212872">
            <w:pPr>
              <w:suppressAutoHyphens/>
              <w:jc w:val="both"/>
              <w:rPr>
                <w:b/>
                <w:bCs/>
                <w:spacing w:val="-8"/>
              </w:rPr>
            </w:pPr>
            <w:r w:rsidRPr="00D6603A">
              <w:rPr>
                <w:b/>
                <w:bCs/>
                <w:spacing w:val="-8"/>
              </w:rPr>
              <w:t>Ja</w:t>
            </w:r>
          </w:p>
        </w:tc>
        <w:tc>
          <w:tcPr>
            <w:tcW w:w="810" w:type="dxa"/>
          </w:tcPr>
          <w:p w14:paraId="3357E075" w14:textId="77777777" w:rsidR="0065213B" w:rsidRPr="00D6603A" w:rsidRDefault="0065213B" w:rsidP="00212872">
            <w:pPr>
              <w:suppressAutoHyphens/>
              <w:jc w:val="both"/>
              <w:rPr>
                <w:b/>
                <w:bCs/>
                <w:spacing w:val="-8"/>
              </w:rPr>
            </w:pPr>
            <w:r w:rsidRPr="00D6603A">
              <w:rPr>
                <w:b/>
                <w:bCs/>
                <w:spacing w:val="-8"/>
              </w:rPr>
              <w:t>Nein</w:t>
            </w:r>
          </w:p>
        </w:tc>
      </w:tr>
      <w:tr w:rsidR="0065213B" w:rsidRPr="00D6603A" w14:paraId="57755357" w14:textId="77777777" w:rsidTr="00212872">
        <w:tc>
          <w:tcPr>
            <w:tcW w:w="7555" w:type="dxa"/>
          </w:tcPr>
          <w:p w14:paraId="4528DD02" w14:textId="77777777" w:rsidR="0065213B" w:rsidRPr="00D6603A" w:rsidRDefault="0065213B" w:rsidP="0065213B">
            <w:pPr>
              <w:pStyle w:val="Listenabsatz"/>
              <w:numPr>
                <w:ilvl w:val="0"/>
                <w:numId w:val="11"/>
              </w:numPr>
              <w:suppressAutoHyphens/>
              <w:jc w:val="both"/>
              <w:rPr>
                <w:bCs/>
                <w:spacing w:val="-8"/>
              </w:rPr>
            </w:pPr>
            <w:r w:rsidRPr="00D6603A">
              <w:rPr>
                <w:bCs/>
                <w:spacing w:val="-8"/>
              </w:rPr>
              <w:t>überzieht häufig seine Pausen</w:t>
            </w:r>
          </w:p>
        </w:tc>
        <w:tc>
          <w:tcPr>
            <w:tcW w:w="810" w:type="dxa"/>
          </w:tcPr>
          <w:p w14:paraId="4BB3642D" w14:textId="77777777" w:rsidR="0065213B" w:rsidRPr="00D6603A" w:rsidRDefault="0065213B" w:rsidP="00212872">
            <w:pPr>
              <w:suppressAutoHyphens/>
              <w:jc w:val="both"/>
              <w:rPr>
                <w:bCs/>
                <w:spacing w:val="-8"/>
              </w:rPr>
            </w:pPr>
          </w:p>
        </w:tc>
        <w:tc>
          <w:tcPr>
            <w:tcW w:w="810" w:type="dxa"/>
          </w:tcPr>
          <w:p w14:paraId="3C16F301" w14:textId="77777777" w:rsidR="0065213B" w:rsidRPr="00D6603A" w:rsidRDefault="0065213B" w:rsidP="00212872">
            <w:pPr>
              <w:suppressAutoHyphens/>
              <w:jc w:val="both"/>
              <w:rPr>
                <w:bCs/>
                <w:spacing w:val="-8"/>
              </w:rPr>
            </w:pPr>
          </w:p>
        </w:tc>
      </w:tr>
      <w:tr w:rsidR="0065213B" w:rsidRPr="00EF0470" w14:paraId="4901A5EE" w14:textId="77777777" w:rsidTr="00212872">
        <w:tc>
          <w:tcPr>
            <w:tcW w:w="7555" w:type="dxa"/>
          </w:tcPr>
          <w:p w14:paraId="4B0B129C" w14:textId="77777777" w:rsidR="0065213B" w:rsidRPr="00D6603A" w:rsidRDefault="0065213B" w:rsidP="0065213B">
            <w:pPr>
              <w:pStyle w:val="Listenabsatz"/>
              <w:numPr>
                <w:ilvl w:val="0"/>
                <w:numId w:val="11"/>
              </w:numPr>
              <w:suppressAutoHyphens/>
              <w:jc w:val="both"/>
            </w:pPr>
            <w:r w:rsidRPr="00D6603A">
              <w:t>erscheint immer wieder verspätet zur Arbeit</w:t>
            </w:r>
          </w:p>
        </w:tc>
        <w:tc>
          <w:tcPr>
            <w:tcW w:w="810" w:type="dxa"/>
          </w:tcPr>
          <w:p w14:paraId="02D5DAFE" w14:textId="77777777" w:rsidR="0065213B" w:rsidRPr="00D6603A" w:rsidRDefault="0065213B" w:rsidP="00212872">
            <w:pPr>
              <w:suppressAutoHyphens/>
              <w:jc w:val="both"/>
              <w:rPr>
                <w:bCs/>
                <w:spacing w:val="-8"/>
              </w:rPr>
            </w:pPr>
          </w:p>
        </w:tc>
        <w:tc>
          <w:tcPr>
            <w:tcW w:w="810" w:type="dxa"/>
          </w:tcPr>
          <w:p w14:paraId="613F0076" w14:textId="77777777" w:rsidR="0065213B" w:rsidRPr="00D6603A" w:rsidRDefault="0065213B" w:rsidP="00212872">
            <w:pPr>
              <w:suppressAutoHyphens/>
              <w:jc w:val="both"/>
              <w:rPr>
                <w:bCs/>
                <w:spacing w:val="-8"/>
              </w:rPr>
            </w:pPr>
          </w:p>
        </w:tc>
      </w:tr>
      <w:tr w:rsidR="0065213B" w:rsidRPr="00EF0470" w14:paraId="4F4205A0" w14:textId="77777777" w:rsidTr="00212872">
        <w:tc>
          <w:tcPr>
            <w:tcW w:w="7555" w:type="dxa"/>
          </w:tcPr>
          <w:p w14:paraId="5F477DFD" w14:textId="77777777" w:rsidR="0065213B" w:rsidRPr="00D6603A" w:rsidRDefault="0065213B" w:rsidP="0065213B">
            <w:pPr>
              <w:pStyle w:val="Listenabsatz"/>
              <w:numPr>
                <w:ilvl w:val="0"/>
                <w:numId w:val="11"/>
              </w:numPr>
              <w:suppressAutoHyphens/>
              <w:jc w:val="both"/>
            </w:pPr>
            <w:r w:rsidRPr="00D6603A">
              <w:t>zieht sich ständig kurz von der Arbeit zurück</w:t>
            </w:r>
          </w:p>
        </w:tc>
        <w:tc>
          <w:tcPr>
            <w:tcW w:w="810" w:type="dxa"/>
          </w:tcPr>
          <w:p w14:paraId="54B94DA4" w14:textId="77777777" w:rsidR="0065213B" w:rsidRPr="00D6603A" w:rsidRDefault="0065213B" w:rsidP="00212872">
            <w:pPr>
              <w:suppressAutoHyphens/>
              <w:jc w:val="both"/>
              <w:rPr>
                <w:bCs/>
                <w:spacing w:val="-8"/>
              </w:rPr>
            </w:pPr>
          </w:p>
        </w:tc>
        <w:tc>
          <w:tcPr>
            <w:tcW w:w="810" w:type="dxa"/>
          </w:tcPr>
          <w:p w14:paraId="63E47AA5" w14:textId="77777777" w:rsidR="0065213B" w:rsidRPr="00D6603A" w:rsidRDefault="0065213B" w:rsidP="00212872">
            <w:pPr>
              <w:suppressAutoHyphens/>
              <w:jc w:val="both"/>
              <w:rPr>
                <w:bCs/>
                <w:spacing w:val="-8"/>
              </w:rPr>
            </w:pPr>
          </w:p>
        </w:tc>
      </w:tr>
      <w:tr w:rsidR="0065213B" w:rsidRPr="00E14023" w14:paraId="3699EACE" w14:textId="77777777" w:rsidTr="00212872">
        <w:tc>
          <w:tcPr>
            <w:tcW w:w="7555" w:type="dxa"/>
          </w:tcPr>
          <w:p w14:paraId="32DEA45E" w14:textId="77777777" w:rsidR="0065213B" w:rsidRPr="00D6603A" w:rsidRDefault="0065213B" w:rsidP="0065213B">
            <w:pPr>
              <w:pStyle w:val="Listenabsatz"/>
              <w:numPr>
                <w:ilvl w:val="0"/>
                <w:numId w:val="11"/>
              </w:numPr>
              <w:suppressAutoHyphens/>
              <w:jc w:val="both"/>
            </w:pPr>
            <w:r w:rsidRPr="00D6603A">
              <w:t>ist häufig für kurze Zeit krank - ohne ärztliches Attest</w:t>
            </w:r>
          </w:p>
        </w:tc>
        <w:tc>
          <w:tcPr>
            <w:tcW w:w="810" w:type="dxa"/>
          </w:tcPr>
          <w:p w14:paraId="22546A70" w14:textId="77777777" w:rsidR="0065213B" w:rsidRPr="00D6603A" w:rsidRDefault="0065213B" w:rsidP="00212872">
            <w:pPr>
              <w:suppressAutoHyphens/>
              <w:jc w:val="both"/>
              <w:rPr>
                <w:bCs/>
                <w:spacing w:val="-8"/>
              </w:rPr>
            </w:pPr>
          </w:p>
        </w:tc>
        <w:tc>
          <w:tcPr>
            <w:tcW w:w="810" w:type="dxa"/>
          </w:tcPr>
          <w:p w14:paraId="1B841EAF" w14:textId="77777777" w:rsidR="0065213B" w:rsidRPr="00D6603A" w:rsidRDefault="0065213B" w:rsidP="00212872">
            <w:pPr>
              <w:suppressAutoHyphens/>
              <w:jc w:val="both"/>
              <w:rPr>
                <w:bCs/>
                <w:spacing w:val="-8"/>
              </w:rPr>
            </w:pPr>
          </w:p>
        </w:tc>
      </w:tr>
      <w:tr w:rsidR="0065213B" w:rsidRPr="00D6603A" w14:paraId="6D1E8748" w14:textId="77777777" w:rsidTr="00212872">
        <w:tc>
          <w:tcPr>
            <w:tcW w:w="7555" w:type="dxa"/>
          </w:tcPr>
          <w:p w14:paraId="49D1A266" w14:textId="77777777" w:rsidR="0065213B" w:rsidRPr="00D6603A" w:rsidRDefault="0065213B" w:rsidP="0065213B">
            <w:pPr>
              <w:pStyle w:val="Listenabsatz"/>
              <w:numPr>
                <w:ilvl w:val="0"/>
                <w:numId w:val="11"/>
              </w:numPr>
              <w:suppressAutoHyphens/>
              <w:jc w:val="both"/>
            </w:pPr>
            <w:r w:rsidRPr="00D6603A">
              <w:t>beantragt verstärkt spontane Kurzurlaube</w:t>
            </w:r>
          </w:p>
        </w:tc>
        <w:tc>
          <w:tcPr>
            <w:tcW w:w="810" w:type="dxa"/>
          </w:tcPr>
          <w:p w14:paraId="0A4FFA6D" w14:textId="77777777" w:rsidR="0065213B" w:rsidRPr="00D6603A" w:rsidRDefault="0065213B" w:rsidP="00212872">
            <w:pPr>
              <w:suppressAutoHyphens/>
              <w:jc w:val="both"/>
              <w:rPr>
                <w:bCs/>
                <w:spacing w:val="-8"/>
              </w:rPr>
            </w:pPr>
          </w:p>
        </w:tc>
        <w:tc>
          <w:tcPr>
            <w:tcW w:w="810" w:type="dxa"/>
          </w:tcPr>
          <w:p w14:paraId="3946D322" w14:textId="77777777" w:rsidR="0065213B" w:rsidRPr="00D6603A" w:rsidRDefault="0065213B" w:rsidP="00212872">
            <w:pPr>
              <w:suppressAutoHyphens/>
              <w:jc w:val="both"/>
              <w:rPr>
                <w:bCs/>
                <w:spacing w:val="-8"/>
              </w:rPr>
            </w:pPr>
          </w:p>
        </w:tc>
      </w:tr>
      <w:tr w:rsidR="0065213B" w:rsidRPr="00E14023" w14:paraId="1AAF6F68" w14:textId="77777777" w:rsidTr="00212872">
        <w:tc>
          <w:tcPr>
            <w:tcW w:w="7555" w:type="dxa"/>
          </w:tcPr>
          <w:p w14:paraId="4738BD62" w14:textId="77777777" w:rsidR="0065213B" w:rsidRPr="00D6603A" w:rsidRDefault="0065213B" w:rsidP="0065213B">
            <w:pPr>
              <w:pStyle w:val="Listenabsatz"/>
              <w:numPr>
                <w:ilvl w:val="0"/>
                <w:numId w:val="11"/>
              </w:numPr>
              <w:suppressAutoHyphens/>
              <w:jc w:val="both"/>
            </w:pPr>
            <w:r w:rsidRPr="00D6603A">
              <w:t>nimmt ohne Voranmeldung Gleitzeit in Anspruch</w:t>
            </w:r>
          </w:p>
        </w:tc>
        <w:tc>
          <w:tcPr>
            <w:tcW w:w="810" w:type="dxa"/>
          </w:tcPr>
          <w:p w14:paraId="66C6258D" w14:textId="77777777" w:rsidR="0065213B" w:rsidRPr="00D6603A" w:rsidRDefault="0065213B" w:rsidP="00212872">
            <w:pPr>
              <w:suppressAutoHyphens/>
              <w:jc w:val="both"/>
              <w:rPr>
                <w:bCs/>
                <w:spacing w:val="-8"/>
              </w:rPr>
            </w:pPr>
          </w:p>
        </w:tc>
        <w:tc>
          <w:tcPr>
            <w:tcW w:w="810" w:type="dxa"/>
          </w:tcPr>
          <w:p w14:paraId="5A9B80F7" w14:textId="77777777" w:rsidR="0065213B" w:rsidRPr="00D6603A" w:rsidRDefault="0065213B" w:rsidP="00212872">
            <w:pPr>
              <w:suppressAutoHyphens/>
              <w:jc w:val="both"/>
              <w:rPr>
                <w:bCs/>
                <w:spacing w:val="-8"/>
              </w:rPr>
            </w:pPr>
          </w:p>
        </w:tc>
      </w:tr>
      <w:tr w:rsidR="0065213B" w:rsidRPr="00E14023" w14:paraId="4CEDAADD" w14:textId="77777777" w:rsidTr="00212872">
        <w:tc>
          <w:tcPr>
            <w:tcW w:w="7555" w:type="dxa"/>
          </w:tcPr>
          <w:p w14:paraId="57519CEE" w14:textId="77777777" w:rsidR="0065213B" w:rsidRPr="00D6603A" w:rsidRDefault="0065213B" w:rsidP="0065213B">
            <w:pPr>
              <w:pStyle w:val="Listenabsatz"/>
              <w:numPr>
                <w:ilvl w:val="0"/>
                <w:numId w:val="11"/>
              </w:numPr>
              <w:suppressAutoHyphens/>
              <w:jc w:val="both"/>
            </w:pPr>
            <w:r w:rsidRPr="00D6603A">
              <w:t>fällt wiederholt durch unglaubwürdige Erklärungen oder Entschuldigungen auf</w:t>
            </w:r>
          </w:p>
        </w:tc>
        <w:tc>
          <w:tcPr>
            <w:tcW w:w="810" w:type="dxa"/>
          </w:tcPr>
          <w:p w14:paraId="70FE407B" w14:textId="77777777" w:rsidR="0065213B" w:rsidRPr="00D6603A" w:rsidRDefault="0065213B" w:rsidP="00212872">
            <w:pPr>
              <w:suppressAutoHyphens/>
              <w:jc w:val="both"/>
              <w:rPr>
                <w:bCs/>
                <w:spacing w:val="-8"/>
              </w:rPr>
            </w:pPr>
          </w:p>
        </w:tc>
        <w:tc>
          <w:tcPr>
            <w:tcW w:w="810" w:type="dxa"/>
          </w:tcPr>
          <w:p w14:paraId="64FCAFB5" w14:textId="77777777" w:rsidR="0065213B" w:rsidRPr="00D6603A" w:rsidRDefault="0065213B" w:rsidP="00212872">
            <w:pPr>
              <w:suppressAutoHyphens/>
              <w:jc w:val="both"/>
              <w:rPr>
                <w:bCs/>
                <w:spacing w:val="-8"/>
              </w:rPr>
            </w:pPr>
          </w:p>
        </w:tc>
      </w:tr>
      <w:tr w:rsidR="0065213B" w:rsidRPr="00D6603A" w14:paraId="16A91FDF" w14:textId="77777777" w:rsidTr="00212872">
        <w:tc>
          <w:tcPr>
            <w:tcW w:w="7555" w:type="dxa"/>
          </w:tcPr>
          <w:p w14:paraId="54C0C0A4" w14:textId="77777777" w:rsidR="0065213B" w:rsidRPr="00D6603A" w:rsidRDefault="0065213B" w:rsidP="0065213B">
            <w:pPr>
              <w:pStyle w:val="Listenabsatz"/>
              <w:numPr>
                <w:ilvl w:val="0"/>
                <w:numId w:val="11"/>
              </w:numPr>
              <w:suppressAutoHyphens/>
              <w:jc w:val="both"/>
            </w:pPr>
            <w:r w:rsidRPr="00D6603A">
              <w:t>ist zunehmend unzuverlässig</w:t>
            </w:r>
          </w:p>
        </w:tc>
        <w:tc>
          <w:tcPr>
            <w:tcW w:w="810" w:type="dxa"/>
          </w:tcPr>
          <w:p w14:paraId="01AB440D" w14:textId="77777777" w:rsidR="0065213B" w:rsidRPr="00D6603A" w:rsidRDefault="0065213B" w:rsidP="00212872">
            <w:pPr>
              <w:suppressAutoHyphens/>
              <w:jc w:val="both"/>
              <w:rPr>
                <w:bCs/>
                <w:spacing w:val="-8"/>
              </w:rPr>
            </w:pPr>
          </w:p>
        </w:tc>
        <w:tc>
          <w:tcPr>
            <w:tcW w:w="810" w:type="dxa"/>
          </w:tcPr>
          <w:p w14:paraId="225E4C7D" w14:textId="77777777" w:rsidR="0065213B" w:rsidRPr="00D6603A" w:rsidRDefault="0065213B" w:rsidP="00212872">
            <w:pPr>
              <w:suppressAutoHyphens/>
              <w:jc w:val="both"/>
              <w:rPr>
                <w:bCs/>
                <w:spacing w:val="-8"/>
              </w:rPr>
            </w:pPr>
          </w:p>
        </w:tc>
      </w:tr>
      <w:tr w:rsidR="0065213B" w:rsidRPr="00D6603A" w14:paraId="6E074496" w14:textId="77777777" w:rsidTr="00212872">
        <w:tc>
          <w:tcPr>
            <w:tcW w:w="7555" w:type="dxa"/>
          </w:tcPr>
          <w:p w14:paraId="71386AED" w14:textId="77777777" w:rsidR="0065213B" w:rsidRPr="00D6603A" w:rsidRDefault="0065213B" w:rsidP="0065213B">
            <w:pPr>
              <w:pStyle w:val="Listenabsatz"/>
              <w:numPr>
                <w:ilvl w:val="0"/>
                <w:numId w:val="11"/>
              </w:numPr>
              <w:suppressAutoHyphens/>
              <w:jc w:val="both"/>
            </w:pPr>
            <w:r w:rsidRPr="00D6603A">
              <w:t>verzeichnet einen nachlassenden Arbeitseinsatz</w:t>
            </w:r>
          </w:p>
        </w:tc>
        <w:tc>
          <w:tcPr>
            <w:tcW w:w="810" w:type="dxa"/>
          </w:tcPr>
          <w:p w14:paraId="1C6AF9CA" w14:textId="77777777" w:rsidR="0065213B" w:rsidRPr="00D6603A" w:rsidRDefault="0065213B" w:rsidP="00212872">
            <w:pPr>
              <w:suppressAutoHyphens/>
              <w:jc w:val="both"/>
              <w:rPr>
                <w:bCs/>
                <w:spacing w:val="-8"/>
              </w:rPr>
            </w:pPr>
          </w:p>
        </w:tc>
        <w:tc>
          <w:tcPr>
            <w:tcW w:w="810" w:type="dxa"/>
          </w:tcPr>
          <w:p w14:paraId="4EFD7F3E" w14:textId="77777777" w:rsidR="0065213B" w:rsidRPr="00D6603A" w:rsidRDefault="0065213B" w:rsidP="00212872">
            <w:pPr>
              <w:suppressAutoHyphens/>
              <w:jc w:val="both"/>
              <w:rPr>
                <w:bCs/>
                <w:spacing w:val="-8"/>
              </w:rPr>
            </w:pPr>
          </w:p>
        </w:tc>
      </w:tr>
      <w:tr w:rsidR="0065213B" w:rsidRPr="00E14023" w14:paraId="2D2345DD" w14:textId="77777777" w:rsidTr="00212872">
        <w:tc>
          <w:tcPr>
            <w:tcW w:w="7555" w:type="dxa"/>
          </w:tcPr>
          <w:p w14:paraId="27DF313E" w14:textId="77777777" w:rsidR="0065213B" w:rsidRPr="00D6603A" w:rsidRDefault="0065213B" w:rsidP="0065213B">
            <w:pPr>
              <w:pStyle w:val="Listenabsatz"/>
              <w:numPr>
                <w:ilvl w:val="0"/>
                <w:numId w:val="11"/>
              </w:numPr>
              <w:suppressAutoHyphens/>
              <w:jc w:val="both"/>
            </w:pPr>
            <w:r w:rsidRPr="00D6603A">
              <w:t>hat starke, meist unerklärliche Leistungsschwankungen</w:t>
            </w:r>
          </w:p>
        </w:tc>
        <w:tc>
          <w:tcPr>
            <w:tcW w:w="810" w:type="dxa"/>
          </w:tcPr>
          <w:p w14:paraId="3870F004" w14:textId="77777777" w:rsidR="0065213B" w:rsidRPr="00D6603A" w:rsidRDefault="0065213B" w:rsidP="00212872">
            <w:pPr>
              <w:suppressAutoHyphens/>
              <w:jc w:val="both"/>
              <w:rPr>
                <w:bCs/>
                <w:spacing w:val="-8"/>
              </w:rPr>
            </w:pPr>
          </w:p>
        </w:tc>
        <w:tc>
          <w:tcPr>
            <w:tcW w:w="810" w:type="dxa"/>
          </w:tcPr>
          <w:p w14:paraId="5FB490C9" w14:textId="77777777" w:rsidR="0065213B" w:rsidRPr="00D6603A" w:rsidRDefault="0065213B" w:rsidP="00212872">
            <w:pPr>
              <w:suppressAutoHyphens/>
              <w:jc w:val="both"/>
              <w:rPr>
                <w:bCs/>
                <w:spacing w:val="-8"/>
              </w:rPr>
            </w:pPr>
          </w:p>
        </w:tc>
      </w:tr>
      <w:tr w:rsidR="0065213B" w:rsidRPr="00E14023" w14:paraId="4CD1A78C" w14:textId="77777777" w:rsidTr="00212872">
        <w:tc>
          <w:tcPr>
            <w:tcW w:w="7555" w:type="dxa"/>
          </w:tcPr>
          <w:p w14:paraId="3D3BF6C4" w14:textId="77777777" w:rsidR="0065213B" w:rsidRPr="00D6603A" w:rsidRDefault="0065213B" w:rsidP="0065213B">
            <w:pPr>
              <w:pStyle w:val="Listenabsatz"/>
              <w:numPr>
                <w:ilvl w:val="0"/>
                <w:numId w:val="11"/>
              </w:numPr>
              <w:suppressAutoHyphens/>
              <w:jc w:val="both"/>
            </w:pPr>
            <w:r w:rsidRPr="00D6603A">
              <w:t>leistet sich immer wieder Fehler</w:t>
            </w:r>
          </w:p>
        </w:tc>
        <w:tc>
          <w:tcPr>
            <w:tcW w:w="810" w:type="dxa"/>
          </w:tcPr>
          <w:p w14:paraId="4076A1FB" w14:textId="77777777" w:rsidR="0065213B" w:rsidRPr="00D6603A" w:rsidRDefault="0065213B" w:rsidP="00212872">
            <w:pPr>
              <w:suppressAutoHyphens/>
              <w:jc w:val="both"/>
              <w:rPr>
                <w:bCs/>
                <w:spacing w:val="-8"/>
              </w:rPr>
            </w:pPr>
          </w:p>
        </w:tc>
        <w:tc>
          <w:tcPr>
            <w:tcW w:w="810" w:type="dxa"/>
          </w:tcPr>
          <w:p w14:paraId="2230FFCA" w14:textId="77777777" w:rsidR="0065213B" w:rsidRPr="00D6603A" w:rsidRDefault="0065213B" w:rsidP="00212872">
            <w:pPr>
              <w:suppressAutoHyphens/>
              <w:jc w:val="both"/>
              <w:rPr>
                <w:bCs/>
                <w:spacing w:val="-8"/>
              </w:rPr>
            </w:pPr>
          </w:p>
        </w:tc>
      </w:tr>
      <w:tr w:rsidR="0065213B" w:rsidRPr="00D6603A" w14:paraId="40AD4EDF" w14:textId="77777777" w:rsidTr="00212872">
        <w:tc>
          <w:tcPr>
            <w:tcW w:w="7555" w:type="dxa"/>
          </w:tcPr>
          <w:p w14:paraId="2215846C" w14:textId="77777777" w:rsidR="0065213B" w:rsidRPr="00D6603A" w:rsidRDefault="0065213B" w:rsidP="0065213B">
            <w:pPr>
              <w:pStyle w:val="Listenabsatz"/>
              <w:numPr>
                <w:ilvl w:val="0"/>
                <w:numId w:val="11"/>
              </w:numPr>
              <w:suppressAutoHyphens/>
              <w:jc w:val="both"/>
            </w:pPr>
            <w:r w:rsidRPr="00D6603A">
              <w:t>zeigt Konzentrationsschwierigkeiten</w:t>
            </w:r>
          </w:p>
        </w:tc>
        <w:tc>
          <w:tcPr>
            <w:tcW w:w="810" w:type="dxa"/>
          </w:tcPr>
          <w:p w14:paraId="2E85DF8E" w14:textId="77777777" w:rsidR="0065213B" w:rsidRPr="00D6603A" w:rsidRDefault="0065213B" w:rsidP="00212872">
            <w:pPr>
              <w:suppressAutoHyphens/>
              <w:jc w:val="both"/>
              <w:rPr>
                <w:bCs/>
                <w:spacing w:val="-8"/>
              </w:rPr>
            </w:pPr>
          </w:p>
        </w:tc>
        <w:tc>
          <w:tcPr>
            <w:tcW w:w="810" w:type="dxa"/>
          </w:tcPr>
          <w:p w14:paraId="60DE0687" w14:textId="77777777" w:rsidR="0065213B" w:rsidRPr="00D6603A" w:rsidRDefault="0065213B" w:rsidP="00212872">
            <w:pPr>
              <w:suppressAutoHyphens/>
              <w:jc w:val="both"/>
              <w:rPr>
                <w:bCs/>
                <w:spacing w:val="-8"/>
              </w:rPr>
            </w:pPr>
          </w:p>
        </w:tc>
      </w:tr>
      <w:tr w:rsidR="0065213B" w:rsidRPr="00E14023" w14:paraId="4577723F" w14:textId="77777777" w:rsidTr="00212872">
        <w:tc>
          <w:tcPr>
            <w:tcW w:w="7555" w:type="dxa"/>
          </w:tcPr>
          <w:p w14:paraId="53B79515" w14:textId="77777777" w:rsidR="0065213B" w:rsidRPr="00D6603A" w:rsidRDefault="0065213B" w:rsidP="0065213B">
            <w:pPr>
              <w:pStyle w:val="Listenabsatz"/>
              <w:numPr>
                <w:ilvl w:val="0"/>
                <w:numId w:val="11"/>
              </w:numPr>
              <w:suppressAutoHyphens/>
              <w:jc w:val="both"/>
            </w:pPr>
            <w:r w:rsidRPr="00D6603A">
              <w:t>meidet den Kontakt zu seinem Vorgesetzten</w:t>
            </w:r>
          </w:p>
        </w:tc>
        <w:tc>
          <w:tcPr>
            <w:tcW w:w="810" w:type="dxa"/>
          </w:tcPr>
          <w:p w14:paraId="44DF18D3" w14:textId="77777777" w:rsidR="0065213B" w:rsidRPr="00D6603A" w:rsidRDefault="0065213B" w:rsidP="00212872">
            <w:pPr>
              <w:suppressAutoHyphens/>
              <w:jc w:val="both"/>
              <w:rPr>
                <w:bCs/>
                <w:spacing w:val="-8"/>
              </w:rPr>
            </w:pPr>
          </w:p>
        </w:tc>
        <w:tc>
          <w:tcPr>
            <w:tcW w:w="810" w:type="dxa"/>
          </w:tcPr>
          <w:p w14:paraId="3DC83A75" w14:textId="77777777" w:rsidR="0065213B" w:rsidRPr="00D6603A" w:rsidRDefault="0065213B" w:rsidP="00212872">
            <w:pPr>
              <w:suppressAutoHyphens/>
              <w:jc w:val="both"/>
              <w:rPr>
                <w:bCs/>
                <w:spacing w:val="-8"/>
              </w:rPr>
            </w:pPr>
          </w:p>
        </w:tc>
      </w:tr>
    </w:tbl>
    <w:p w14:paraId="1266A944" w14:textId="77777777" w:rsidR="0065213B" w:rsidRPr="00D6603A" w:rsidRDefault="0065213B" w:rsidP="0065213B">
      <w:pPr>
        <w:suppressAutoHyphens/>
        <w:jc w:val="both"/>
        <w:rPr>
          <w:lang w:eastAsia="de-DE"/>
        </w:rPr>
      </w:pPr>
    </w:p>
    <w:p w14:paraId="07784908" w14:textId="77777777" w:rsidR="0065213B" w:rsidRPr="00D6603A" w:rsidRDefault="0065213B" w:rsidP="0065213B">
      <w:pPr>
        <w:suppressAutoHyphens/>
        <w:jc w:val="both"/>
        <w:rPr>
          <w:lang w:eastAsia="de-DE"/>
        </w:rPr>
      </w:pPr>
      <w:r w:rsidRPr="00D6603A">
        <w:rPr>
          <w:lang w:eastAsia="de-DE"/>
        </w:rPr>
        <w:t xml:space="preserve">Je häufiger Sie „Ja“ angekreuzt haben, desto sicherer können Sie davon ausgehen, dass Ihr </w:t>
      </w:r>
      <w:r>
        <w:rPr>
          <w:lang w:eastAsia="de-DE"/>
        </w:rPr>
        <w:t>Kollege</w:t>
      </w:r>
      <w:r w:rsidRPr="00D6603A">
        <w:rPr>
          <w:lang w:eastAsia="de-DE"/>
        </w:rPr>
        <w:t xml:space="preserve"> ein Drogenproblem hat.</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8C40D6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5213B">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7BC0" w14:textId="77777777" w:rsidR="00295FB3" w:rsidRDefault="00295FB3" w:rsidP="00BF7674">
      <w:r>
        <w:separator/>
      </w:r>
    </w:p>
  </w:endnote>
  <w:endnote w:type="continuationSeparator" w:id="0">
    <w:p w14:paraId="2B00D1D7" w14:textId="77777777" w:rsidR="00295FB3" w:rsidRDefault="00295FB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F7E9" w14:textId="77777777" w:rsidR="00295FB3" w:rsidRDefault="00295FB3" w:rsidP="00BF7674">
      <w:r>
        <w:separator/>
      </w:r>
    </w:p>
  </w:footnote>
  <w:footnote w:type="continuationSeparator" w:id="0">
    <w:p w14:paraId="07854536" w14:textId="77777777" w:rsidR="00295FB3" w:rsidRDefault="00295FB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2"/>
  </w:num>
  <w:num w:numId="6">
    <w:abstractNumId w:val="6"/>
  </w:num>
  <w:num w:numId="7">
    <w:abstractNumId w:val="0"/>
  </w:num>
  <w:num w:numId="8">
    <w:abstractNumId w:val="8"/>
  </w:num>
  <w:num w:numId="9">
    <w:abstractNumId w:val="3"/>
  </w:num>
  <w:num w:numId="10">
    <w:abstractNumId w:val="1"/>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5FB3"/>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0E3B"/>
    <w:rsid w:val="00D93B97"/>
    <w:rsid w:val="00DB649D"/>
    <w:rsid w:val="00DC566A"/>
    <w:rsid w:val="00DD6751"/>
    <w:rsid w:val="00DE1B10"/>
    <w:rsid w:val="00DE449A"/>
    <w:rsid w:val="00DE4529"/>
    <w:rsid w:val="00DF56D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2022-01-16T08:33:00Z</dcterms:created>
  <dcterms:modified xsi:type="dcterms:W3CDTF">2022-01-16T08:33:00Z</dcterms:modified>
</cp:coreProperties>
</file>