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2C8D" w14:textId="77777777" w:rsidR="00501BA4" w:rsidRPr="00B7686D" w:rsidRDefault="00501BA4" w:rsidP="00501BA4">
      <w:pPr>
        <w:pStyle w:val="PNLSubhead"/>
        <w:outlineLvl w:val="0"/>
      </w:pPr>
      <w:r>
        <w:t>Schnell-Check: Wann Betriebsteile selbstständige Betriebe sind</w:t>
      </w:r>
    </w:p>
    <w:tbl>
      <w:tblPr>
        <w:tblStyle w:val="Tabellenraster"/>
        <w:tblW w:w="0" w:type="auto"/>
        <w:tblLook w:val="04A0" w:firstRow="1" w:lastRow="0" w:firstColumn="1" w:lastColumn="0" w:noHBand="0" w:noVBand="1"/>
      </w:tblPr>
      <w:tblGrid>
        <w:gridCol w:w="7484"/>
        <w:gridCol w:w="702"/>
        <w:gridCol w:w="870"/>
      </w:tblGrid>
      <w:tr w:rsidR="00501BA4" w:rsidRPr="00B10393" w14:paraId="0D642A7E" w14:textId="77777777" w:rsidTr="00A039FE">
        <w:tc>
          <w:tcPr>
            <w:tcW w:w="7621" w:type="dxa"/>
          </w:tcPr>
          <w:p w14:paraId="5F180140" w14:textId="77777777" w:rsidR="00501BA4" w:rsidRPr="00B10393" w:rsidRDefault="00501BA4" w:rsidP="00A039FE">
            <w:pPr>
              <w:jc w:val="both"/>
              <w:rPr>
                <w:sz w:val="22"/>
                <w:szCs w:val="22"/>
              </w:rPr>
            </w:pPr>
          </w:p>
        </w:tc>
        <w:tc>
          <w:tcPr>
            <w:tcW w:w="709" w:type="dxa"/>
          </w:tcPr>
          <w:p w14:paraId="36F4E0E6" w14:textId="77777777" w:rsidR="00501BA4" w:rsidRPr="00B10393" w:rsidRDefault="00501BA4" w:rsidP="00A039FE">
            <w:pPr>
              <w:jc w:val="both"/>
              <w:rPr>
                <w:sz w:val="22"/>
                <w:szCs w:val="22"/>
              </w:rPr>
            </w:pPr>
            <w:r w:rsidRPr="00B10393">
              <w:rPr>
                <w:sz w:val="22"/>
                <w:szCs w:val="22"/>
              </w:rPr>
              <w:t>Ja</w:t>
            </w:r>
          </w:p>
        </w:tc>
        <w:tc>
          <w:tcPr>
            <w:tcW w:w="876" w:type="dxa"/>
          </w:tcPr>
          <w:p w14:paraId="6B649990" w14:textId="77777777" w:rsidR="00501BA4" w:rsidRPr="00B10393" w:rsidRDefault="00501BA4" w:rsidP="00A039FE">
            <w:pPr>
              <w:jc w:val="both"/>
              <w:rPr>
                <w:sz w:val="22"/>
                <w:szCs w:val="22"/>
              </w:rPr>
            </w:pPr>
            <w:r w:rsidRPr="00B10393">
              <w:rPr>
                <w:sz w:val="22"/>
                <w:szCs w:val="22"/>
              </w:rPr>
              <w:t>Nein</w:t>
            </w:r>
          </w:p>
        </w:tc>
      </w:tr>
      <w:tr w:rsidR="00501BA4" w:rsidRPr="002C7DED" w14:paraId="04793F57" w14:textId="77777777" w:rsidTr="00A039FE">
        <w:tc>
          <w:tcPr>
            <w:tcW w:w="7621" w:type="dxa"/>
          </w:tcPr>
          <w:p w14:paraId="56BEDCF1" w14:textId="77777777" w:rsidR="00501BA4" w:rsidRPr="00B10393" w:rsidRDefault="00501BA4" w:rsidP="00A039FE">
            <w:pPr>
              <w:jc w:val="both"/>
              <w:rPr>
                <w:sz w:val="22"/>
                <w:szCs w:val="22"/>
              </w:rPr>
            </w:pPr>
            <w:r w:rsidRPr="00B10393">
              <w:rPr>
                <w:sz w:val="22"/>
                <w:szCs w:val="22"/>
              </w:rPr>
              <w:t>Werden in dem Betriebsteil mindestens fünf ständig wahlberechtigte Kolleginnen und Kollegen beschäftigt?</w:t>
            </w:r>
          </w:p>
        </w:tc>
        <w:tc>
          <w:tcPr>
            <w:tcW w:w="709" w:type="dxa"/>
          </w:tcPr>
          <w:p w14:paraId="732EFA17" w14:textId="77777777" w:rsidR="00501BA4" w:rsidRPr="00B10393" w:rsidRDefault="00501BA4" w:rsidP="00A039FE">
            <w:pPr>
              <w:jc w:val="both"/>
              <w:rPr>
                <w:sz w:val="22"/>
                <w:szCs w:val="22"/>
              </w:rPr>
            </w:pPr>
          </w:p>
        </w:tc>
        <w:tc>
          <w:tcPr>
            <w:tcW w:w="876" w:type="dxa"/>
          </w:tcPr>
          <w:p w14:paraId="6C3D3DD0" w14:textId="77777777" w:rsidR="00501BA4" w:rsidRPr="00B10393" w:rsidRDefault="00501BA4" w:rsidP="00A039FE">
            <w:pPr>
              <w:jc w:val="both"/>
              <w:rPr>
                <w:sz w:val="22"/>
                <w:szCs w:val="22"/>
              </w:rPr>
            </w:pPr>
          </w:p>
        </w:tc>
      </w:tr>
      <w:tr w:rsidR="00501BA4" w:rsidRPr="002C7DED" w14:paraId="0E991363" w14:textId="77777777" w:rsidTr="00A039FE">
        <w:tc>
          <w:tcPr>
            <w:tcW w:w="7621" w:type="dxa"/>
          </w:tcPr>
          <w:p w14:paraId="3A7F99F0" w14:textId="77777777" w:rsidR="00501BA4" w:rsidRPr="00B10393" w:rsidRDefault="00501BA4" w:rsidP="00A039FE">
            <w:pPr>
              <w:jc w:val="both"/>
              <w:rPr>
                <w:sz w:val="22"/>
                <w:szCs w:val="22"/>
              </w:rPr>
            </w:pPr>
            <w:r w:rsidRPr="00B10393">
              <w:rPr>
                <w:sz w:val="22"/>
                <w:szCs w:val="22"/>
              </w:rPr>
              <w:t>Sind von diesen fünf wahlberechtigten Kolleginnen und Kollegen wenigstens drei auch selbst wählbar?</w:t>
            </w:r>
          </w:p>
        </w:tc>
        <w:tc>
          <w:tcPr>
            <w:tcW w:w="709" w:type="dxa"/>
          </w:tcPr>
          <w:p w14:paraId="4C4161E8" w14:textId="77777777" w:rsidR="00501BA4" w:rsidRPr="00B10393" w:rsidRDefault="00501BA4" w:rsidP="00A039FE">
            <w:pPr>
              <w:jc w:val="both"/>
              <w:rPr>
                <w:sz w:val="22"/>
                <w:szCs w:val="22"/>
              </w:rPr>
            </w:pPr>
          </w:p>
        </w:tc>
        <w:tc>
          <w:tcPr>
            <w:tcW w:w="876" w:type="dxa"/>
          </w:tcPr>
          <w:p w14:paraId="0355D355" w14:textId="77777777" w:rsidR="00501BA4" w:rsidRPr="00B10393" w:rsidRDefault="00501BA4" w:rsidP="00A039FE">
            <w:pPr>
              <w:jc w:val="both"/>
              <w:rPr>
                <w:sz w:val="22"/>
                <w:szCs w:val="22"/>
              </w:rPr>
            </w:pPr>
          </w:p>
        </w:tc>
      </w:tr>
      <w:tr w:rsidR="00501BA4" w:rsidRPr="002C7DED" w14:paraId="6549666F" w14:textId="77777777" w:rsidTr="00A039FE">
        <w:tc>
          <w:tcPr>
            <w:tcW w:w="7621" w:type="dxa"/>
          </w:tcPr>
          <w:p w14:paraId="21897696" w14:textId="77777777" w:rsidR="00501BA4" w:rsidRPr="00B10393" w:rsidRDefault="00501BA4" w:rsidP="00A039FE">
            <w:pPr>
              <w:jc w:val="both"/>
              <w:rPr>
                <w:sz w:val="22"/>
                <w:szCs w:val="22"/>
              </w:rPr>
            </w:pPr>
            <w:r w:rsidRPr="00B10393">
              <w:rPr>
                <w:sz w:val="22"/>
                <w:szCs w:val="22"/>
              </w:rPr>
              <w:t>Liegt der Betriebsteil mehr als 60 km vom Hauptbetrieb entfernt?</w:t>
            </w:r>
          </w:p>
        </w:tc>
        <w:tc>
          <w:tcPr>
            <w:tcW w:w="709" w:type="dxa"/>
          </w:tcPr>
          <w:p w14:paraId="3197261E" w14:textId="77777777" w:rsidR="00501BA4" w:rsidRPr="00B10393" w:rsidRDefault="00501BA4" w:rsidP="00A039FE">
            <w:pPr>
              <w:jc w:val="both"/>
              <w:rPr>
                <w:sz w:val="22"/>
                <w:szCs w:val="22"/>
              </w:rPr>
            </w:pPr>
          </w:p>
        </w:tc>
        <w:tc>
          <w:tcPr>
            <w:tcW w:w="876" w:type="dxa"/>
          </w:tcPr>
          <w:p w14:paraId="0E9E2DA2" w14:textId="77777777" w:rsidR="00501BA4" w:rsidRPr="00B10393" w:rsidRDefault="00501BA4" w:rsidP="00A039FE">
            <w:pPr>
              <w:jc w:val="both"/>
              <w:rPr>
                <w:sz w:val="22"/>
                <w:szCs w:val="22"/>
              </w:rPr>
            </w:pPr>
          </w:p>
        </w:tc>
      </w:tr>
      <w:tr w:rsidR="00501BA4" w:rsidRPr="002C7DED" w14:paraId="606EA95E" w14:textId="77777777" w:rsidTr="00A039FE">
        <w:tc>
          <w:tcPr>
            <w:tcW w:w="7621" w:type="dxa"/>
          </w:tcPr>
          <w:p w14:paraId="4BEB8E35" w14:textId="77777777" w:rsidR="00501BA4" w:rsidRPr="00B10393" w:rsidRDefault="00501BA4" w:rsidP="00A039FE">
            <w:pPr>
              <w:jc w:val="both"/>
              <w:rPr>
                <w:sz w:val="22"/>
                <w:szCs w:val="22"/>
              </w:rPr>
            </w:pPr>
            <w:r w:rsidRPr="00B10393">
              <w:rPr>
                <w:sz w:val="22"/>
                <w:szCs w:val="22"/>
              </w:rPr>
              <w:t>Ist der Betriebsteil infolge seines Aufgabenbereichs und der Organisation eigenständig?</w:t>
            </w:r>
          </w:p>
        </w:tc>
        <w:tc>
          <w:tcPr>
            <w:tcW w:w="709" w:type="dxa"/>
          </w:tcPr>
          <w:p w14:paraId="26BB77F3" w14:textId="77777777" w:rsidR="00501BA4" w:rsidRPr="00B10393" w:rsidRDefault="00501BA4" w:rsidP="00A039FE">
            <w:pPr>
              <w:jc w:val="both"/>
              <w:rPr>
                <w:sz w:val="22"/>
                <w:szCs w:val="22"/>
              </w:rPr>
            </w:pPr>
          </w:p>
        </w:tc>
        <w:tc>
          <w:tcPr>
            <w:tcW w:w="876" w:type="dxa"/>
          </w:tcPr>
          <w:p w14:paraId="00F55FF3" w14:textId="77777777" w:rsidR="00501BA4" w:rsidRPr="00B10393" w:rsidRDefault="00501BA4" w:rsidP="00A039FE">
            <w:pPr>
              <w:jc w:val="both"/>
              <w:rPr>
                <w:sz w:val="22"/>
                <w:szCs w:val="22"/>
              </w:rPr>
            </w:pPr>
          </w:p>
        </w:tc>
      </w:tr>
    </w:tbl>
    <w:p w14:paraId="10646EEB" w14:textId="77777777" w:rsidR="00501BA4" w:rsidRPr="00B10393" w:rsidRDefault="00501BA4" w:rsidP="00501BA4">
      <w:pPr>
        <w:jc w:val="both"/>
        <w:rPr>
          <w:sz w:val="22"/>
          <w:szCs w:val="22"/>
        </w:rPr>
      </w:pPr>
    </w:p>
    <w:p w14:paraId="77FFDE4C" w14:textId="77777777" w:rsidR="00501BA4" w:rsidRPr="00B10393" w:rsidRDefault="00501BA4" w:rsidP="00501BA4">
      <w:pPr>
        <w:jc w:val="both"/>
        <w:rPr>
          <w:sz w:val="22"/>
          <w:szCs w:val="22"/>
        </w:rPr>
      </w:pPr>
      <w:r w:rsidRPr="00B10393">
        <w:rPr>
          <w:sz w:val="22"/>
          <w:szCs w:val="22"/>
        </w:rPr>
        <w:t>Können Sie nur eine dieser Fragen mit „</w:t>
      </w:r>
      <w:r>
        <w:rPr>
          <w:sz w:val="22"/>
          <w:szCs w:val="22"/>
        </w:rPr>
        <w:t>Nein</w:t>
      </w:r>
      <w:r w:rsidRPr="00B10393">
        <w:rPr>
          <w:sz w:val="22"/>
          <w:szCs w:val="22"/>
        </w:rPr>
        <w:t>“ beantworten, besteht die Chance, dass der Betriebsteil nicht selbstständig ist und die dort beschäftigten Kolleginnen und Kollegen im Hauptbetrieb mitwählen dürfen.</w:t>
      </w:r>
    </w:p>
    <w:p w14:paraId="19493807" w14:textId="77777777" w:rsidR="003921D5" w:rsidRDefault="003921D5" w:rsidP="00C019D7">
      <w:pPr>
        <w:rPr>
          <w:rFonts w:ascii="Helvetica" w:hAnsi="Helvetica" w:cs="Helvetica"/>
          <w:color w:val="000000"/>
          <w:sz w:val="20"/>
          <w:szCs w:val="20"/>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E4D1A8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98490F">
        <w:rPr>
          <w:rFonts w:ascii="Arial" w:eastAsia="Times New Roman" w:hAnsi="Arial" w:cs="Arial"/>
          <w:color w:val="868686"/>
          <w:sz w:val="13"/>
          <w:szCs w:val="13"/>
          <w:lang w:eastAsia="de-DE"/>
        </w:rPr>
        <w:t>1</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44C73" w14:textId="77777777" w:rsidR="00BA01C8" w:rsidRDefault="00BA01C8" w:rsidP="00BF7674">
      <w:r>
        <w:separator/>
      </w:r>
    </w:p>
  </w:endnote>
  <w:endnote w:type="continuationSeparator" w:id="0">
    <w:p w14:paraId="24DAA38E" w14:textId="77777777" w:rsidR="00BA01C8" w:rsidRDefault="00BA01C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1CE79" w14:textId="77777777" w:rsidR="00BA01C8" w:rsidRDefault="00BA01C8" w:rsidP="00BF7674">
      <w:r>
        <w:separator/>
      </w:r>
    </w:p>
  </w:footnote>
  <w:footnote w:type="continuationSeparator" w:id="0">
    <w:p w14:paraId="4E8DA7EE" w14:textId="77777777" w:rsidR="00BA01C8" w:rsidRDefault="00BA01C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50F0B86"/>
    <w:multiLevelType w:val="multilevel"/>
    <w:tmpl w:val="762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3"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6"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9"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6"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8"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0"/>
  </w:num>
  <w:num w:numId="4">
    <w:abstractNumId w:val="26"/>
  </w:num>
  <w:num w:numId="5">
    <w:abstractNumId w:val="13"/>
  </w:num>
  <w:num w:numId="6">
    <w:abstractNumId w:val="11"/>
  </w:num>
  <w:num w:numId="7">
    <w:abstractNumId w:val="24"/>
  </w:num>
  <w:num w:numId="8">
    <w:abstractNumId w:val="16"/>
  </w:num>
  <w:num w:numId="9">
    <w:abstractNumId w:val="1"/>
  </w:num>
  <w:num w:numId="10">
    <w:abstractNumId w:val="30"/>
  </w:num>
  <w:num w:numId="11">
    <w:abstractNumId w:val="19"/>
  </w:num>
  <w:num w:numId="12">
    <w:abstractNumId w:val="2"/>
  </w:num>
  <w:num w:numId="13">
    <w:abstractNumId w:val="22"/>
  </w:num>
  <w:num w:numId="14">
    <w:abstractNumId w:val="28"/>
  </w:num>
  <w:num w:numId="15">
    <w:abstractNumId w:val="5"/>
  </w:num>
  <w:num w:numId="16">
    <w:abstractNumId w:val="31"/>
  </w:num>
  <w:num w:numId="17">
    <w:abstractNumId w:val="20"/>
  </w:num>
  <w:num w:numId="18">
    <w:abstractNumId w:val="18"/>
  </w:num>
  <w:num w:numId="19">
    <w:abstractNumId w:val="15"/>
  </w:num>
  <w:num w:numId="20">
    <w:abstractNumId w:val="12"/>
  </w:num>
  <w:num w:numId="21">
    <w:abstractNumId w:val="4"/>
  </w:num>
  <w:num w:numId="22">
    <w:abstractNumId w:val="8"/>
  </w:num>
  <w:num w:numId="23">
    <w:abstractNumId w:val="9"/>
  </w:num>
  <w:num w:numId="24">
    <w:abstractNumId w:val="0"/>
  </w:num>
  <w:num w:numId="25">
    <w:abstractNumId w:val="17"/>
  </w:num>
  <w:num w:numId="26">
    <w:abstractNumId w:val="23"/>
  </w:num>
  <w:num w:numId="27">
    <w:abstractNumId w:val="14"/>
  </w:num>
  <w:num w:numId="28">
    <w:abstractNumId w:val="6"/>
  </w:num>
  <w:num w:numId="29">
    <w:abstractNumId w:val="3"/>
  </w:num>
  <w:num w:numId="30">
    <w:abstractNumId w:val="21"/>
  </w:num>
  <w:num w:numId="31">
    <w:abstractNumId w:val="29"/>
  </w:num>
  <w:num w:numId="3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73FA"/>
    <w:rsid w:val="003B1610"/>
    <w:rsid w:val="003B55E7"/>
    <w:rsid w:val="003D31D8"/>
    <w:rsid w:val="003D4DDA"/>
    <w:rsid w:val="003D6DD2"/>
    <w:rsid w:val="003E5DF0"/>
    <w:rsid w:val="003E73F4"/>
    <w:rsid w:val="003F0057"/>
    <w:rsid w:val="00403B64"/>
    <w:rsid w:val="004143C8"/>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3BC8"/>
    <w:rsid w:val="007608CB"/>
    <w:rsid w:val="007B6C2E"/>
    <w:rsid w:val="007E5C29"/>
    <w:rsid w:val="007E63FB"/>
    <w:rsid w:val="007F6104"/>
    <w:rsid w:val="008000C5"/>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A6368"/>
    <w:rsid w:val="009B52B1"/>
    <w:rsid w:val="009B62E5"/>
    <w:rsid w:val="00A13CFE"/>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01C8"/>
    <w:rsid w:val="00BA1719"/>
    <w:rsid w:val="00BC7F5F"/>
    <w:rsid w:val="00BF246D"/>
    <w:rsid w:val="00BF7674"/>
    <w:rsid w:val="00C019D7"/>
    <w:rsid w:val="00C01E18"/>
    <w:rsid w:val="00C231FA"/>
    <w:rsid w:val="00C23DE9"/>
    <w:rsid w:val="00C261C3"/>
    <w:rsid w:val="00C31E5F"/>
    <w:rsid w:val="00C56162"/>
    <w:rsid w:val="00C748D0"/>
    <w:rsid w:val="00C95E1B"/>
    <w:rsid w:val="00C964AB"/>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C3588"/>
    <w:rsid w:val="00EE5E10"/>
    <w:rsid w:val="00F003B2"/>
    <w:rsid w:val="00F12170"/>
    <w:rsid w:val="00F1236E"/>
    <w:rsid w:val="00F24494"/>
    <w:rsid w:val="00F53ADD"/>
    <w:rsid w:val="00F61294"/>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2021-08-24T08:07:00Z</dcterms:created>
  <dcterms:modified xsi:type="dcterms:W3CDTF">2021-08-24T08:07:00Z</dcterms:modified>
</cp:coreProperties>
</file>