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5E1AD" w14:textId="77777777" w:rsidR="00141406" w:rsidRDefault="00141406" w:rsidP="00141406">
      <w:pPr>
        <w:pStyle w:val="PNLSubhead"/>
        <w:outlineLvl w:val="0"/>
      </w:pPr>
      <w:r>
        <w:t>Schnell-Check: Prüfen Sie das Kopftuchverbot wie die Arbeitsgerichte</w:t>
      </w:r>
    </w:p>
    <w:tbl>
      <w:tblPr>
        <w:tblStyle w:val="Tabellenraster"/>
        <w:tblW w:w="0" w:type="auto"/>
        <w:tblLook w:val="04A0" w:firstRow="1" w:lastRow="0" w:firstColumn="1" w:lastColumn="0" w:noHBand="0" w:noVBand="1"/>
      </w:tblPr>
      <w:tblGrid>
        <w:gridCol w:w="7465"/>
        <w:gridCol w:w="810"/>
        <w:gridCol w:w="781"/>
      </w:tblGrid>
      <w:tr w:rsidR="00141406" w:rsidRPr="00132B42" w14:paraId="2F96149F" w14:textId="77777777" w:rsidTr="00B61FC5">
        <w:tc>
          <w:tcPr>
            <w:tcW w:w="7465" w:type="dxa"/>
          </w:tcPr>
          <w:p w14:paraId="166FA3AF" w14:textId="77777777" w:rsidR="00141406" w:rsidRPr="00132B42" w:rsidRDefault="00141406" w:rsidP="00B61FC5">
            <w:pPr>
              <w:rPr>
                <w:sz w:val="22"/>
                <w:szCs w:val="22"/>
                <w:lang w:eastAsia="de-DE"/>
              </w:rPr>
            </w:pPr>
          </w:p>
        </w:tc>
        <w:tc>
          <w:tcPr>
            <w:tcW w:w="810" w:type="dxa"/>
          </w:tcPr>
          <w:p w14:paraId="53E73163" w14:textId="77777777" w:rsidR="00141406" w:rsidRPr="00132B42" w:rsidRDefault="00141406" w:rsidP="00B61FC5">
            <w:pPr>
              <w:rPr>
                <w:sz w:val="22"/>
                <w:szCs w:val="22"/>
                <w:lang w:eastAsia="de-DE"/>
              </w:rPr>
            </w:pPr>
            <w:r>
              <w:rPr>
                <w:sz w:val="22"/>
                <w:szCs w:val="22"/>
                <w:lang w:eastAsia="de-DE"/>
              </w:rPr>
              <w:t>Ja</w:t>
            </w:r>
          </w:p>
        </w:tc>
        <w:tc>
          <w:tcPr>
            <w:tcW w:w="781" w:type="dxa"/>
          </w:tcPr>
          <w:p w14:paraId="675E815F" w14:textId="77777777" w:rsidR="00141406" w:rsidRPr="00132B42" w:rsidRDefault="00141406" w:rsidP="00B61FC5">
            <w:pPr>
              <w:rPr>
                <w:sz w:val="22"/>
                <w:szCs w:val="22"/>
                <w:lang w:eastAsia="de-DE"/>
              </w:rPr>
            </w:pPr>
            <w:r w:rsidRPr="00132B42">
              <w:rPr>
                <w:sz w:val="22"/>
                <w:szCs w:val="22"/>
                <w:lang w:eastAsia="de-DE"/>
              </w:rPr>
              <w:t>Nein</w:t>
            </w:r>
          </w:p>
        </w:tc>
      </w:tr>
      <w:tr w:rsidR="00141406" w:rsidRPr="0097379C" w14:paraId="55DEB902" w14:textId="77777777" w:rsidTr="00B61FC5">
        <w:tc>
          <w:tcPr>
            <w:tcW w:w="7465" w:type="dxa"/>
          </w:tcPr>
          <w:p w14:paraId="2BA1DBF3" w14:textId="77777777" w:rsidR="00141406" w:rsidRPr="00132B42" w:rsidRDefault="00141406" w:rsidP="00B61FC5">
            <w:pPr>
              <w:jc w:val="both"/>
              <w:rPr>
                <w:sz w:val="22"/>
                <w:szCs w:val="22"/>
                <w:lang w:eastAsia="de-DE"/>
              </w:rPr>
            </w:pPr>
            <w:r>
              <w:rPr>
                <w:sz w:val="22"/>
                <w:szCs w:val="22"/>
                <w:lang w:eastAsia="de-DE"/>
              </w:rPr>
              <w:t xml:space="preserve">Gibt es in Ihrem Betrieb eine generelle Regelung, die </w:t>
            </w:r>
            <w:r>
              <w:rPr>
                <w:spacing w:val="-6"/>
                <w:sz w:val="22"/>
                <w:szCs w:val="22"/>
              </w:rPr>
              <w:t>es Ihren Kolleginnen und Kollegen verbietet, am Arbeitsplatz sichtbare Zeichen politischer, weltanschaulicher oder religiöser Überzeugungen zu tragen?</w:t>
            </w:r>
          </w:p>
        </w:tc>
        <w:tc>
          <w:tcPr>
            <w:tcW w:w="810" w:type="dxa"/>
          </w:tcPr>
          <w:p w14:paraId="7B7FB7FD" w14:textId="77777777" w:rsidR="00141406" w:rsidRPr="00132B42" w:rsidRDefault="00141406" w:rsidP="00B61FC5">
            <w:pPr>
              <w:jc w:val="both"/>
              <w:rPr>
                <w:sz w:val="22"/>
                <w:szCs w:val="22"/>
                <w:lang w:eastAsia="de-DE"/>
              </w:rPr>
            </w:pPr>
          </w:p>
        </w:tc>
        <w:tc>
          <w:tcPr>
            <w:tcW w:w="781" w:type="dxa"/>
          </w:tcPr>
          <w:p w14:paraId="6DC26662" w14:textId="77777777" w:rsidR="00141406" w:rsidRPr="00132B42" w:rsidRDefault="00141406" w:rsidP="00B61FC5">
            <w:pPr>
              <w:jc w:val="both"/>
              <w:rPr>
                <w:sz w:val="22"/>
                <w:szCs w:val="22"/>
                <w:lang w:eastAsia="de-DE"/>
              </w:rPr>
            </w:pPr>
          </w:p>
        </w:tc>
      </w:tr>
      <w:tr w:rsidR="00141406" w:rsidRPr="0097379C" w14:paraId="25619E77" w14:textId="77777777" w:rsidTr="00B61FC5">
        <w:tc>
          <w:tcPr>
            <w:tcW w:w="7465" w:type="dxa"/>
          </w:tcPr>
          <w:p w14:paraId="5C6C61DC" w14:textId="77777777" w:rsidR="00141406" w:rsidRPr="00132B42" w:rsidRDefault="00141406" w:rsidP="00B61FC5">
            <w:pPr>
              <w:jc w:val="both"/>
              <w:rPr>
                <w:sz w:val="22"/>
                <w:szCs w:val="22"/>
                <w:lang w:eastAsia="de-DE"/>
              </w:rPr>
            </w:pPr>
            <w:r>
              <w:rPr>
                <w:sz w:val="22"/>
                <w:szCs w:val="22"/>
                <w:lang w:eastAsia="de-DE"/>
              </w:rPr>
              <w:t xml:space="preserve">Hat Ihr Arbeitgeber ein konkretes Interesse, Ihre Kolleginnen und Kollegen zu einer </w:t>
            </w:r>
            <w:r>
              <w:rPr>
                <w:spacing w:val="-6"/>
                <w:sz w:val="22"/>
                <w:szCs w:val="22"/>
              </w:rPr>
              <w:t>politischen, weltanschaulichen oder religiösen Neutralität zu verpflichten, weil er zum Beispiel andernfalls wirtschaftliche Nachteile befürchten muss?</w:t>
            </w:r>
          </w:p>
        </w:tc>
        <w:tc>
          <w:tcPr>
            <w:tcW w:w="810" w:type="dxa"/>
          </w:tcPr>
          <w:p w14:paraId="44F3107C" w14:textId="77777777" w:rsidR="00141406" w:rsidRPr="00132B42" w:rsidRDefault="00141406" w:rsidP="00B61FC5">
            <w:pPr>
              <w:jc w:val="both"/>
              <w:rPr>
                <w:sz w:val="22"/>
                <w:szCs w:val="22"/>
                <w:lang w:eastAsia="de-DE"/>
              </w:rPr>
            </w:pPr>
          </w:p>
        </w:tc>
        <w:tc>
          <w:tcPr>
            <w:tcW w:w="781" w:type="dxa"/>
          </w:tcPr>
          <w:p w14:paraId="3BCC3D8A" w14:textId="77777777" w:rsidR="00141406" w:rsidRPr="00132B42" w:rsidRDefault="00141406" w:rsidP="00B61FC5">
            <w:pPr>
              <w:jc w:val="both"/>
              <w:rPr>
                <w:sz w:val="22"/>
                <w:szCs w:val="22"/>
                <w:lang w:eastAsia="de-DE"/>
              </w:rPr>
            </w:pPr>
          </w:p>
        </w:tc>
      </w:tr>
      <w:tr w:rsidR="00141406" w:rsidRPr="0097379C" w14:paraId="01BA2CD8" w14:textId="77777777" w:rsidTr="00B61FC5">
        <w:tc>
          <w:tcPr>
            <w:tcW w:w="7465" w:type="dxa"/>
          </w:tcPr>
          <w:p w14:paraId="2D091213" w14:textId="77777777" w:rsidR="00141406" w:rsidRDefault="00141406" w:rsidP="00B61FC5">
            <w:pPr>
              <w:jc w:val="both"/>
              <w:rPr>
                <w:sz w:val="22"/>
                <w:szCs w:val="22"/>
                <w:lang w:eastAsia="de-DE"/>
              </w:rPr>
            </w:pPr>
            <w:r>
              <w:rPr>
                <w:sz w:val="22"/>
                <w:szCs w:val="22"/>
                <w:lang w:eastAsia="de-DE"/>
              </w:rPr>
              <w:t xml:space="preserve">Folgt Ihr Arbeitgeber mit seiner Neutralitätspolitik im Unternehmen </w:t>
            </w:r>
            <w:proofErr w:type="gramStart"/>
            <w:r>
              <w:rPr>
                <w:sz w:val="22"/>
                <w:szCs w:val="22"/>
                <w:lang w:eastAsia="de-DE"/>
              </w:rPr>
              <w:t>den berechtigten Interesse</w:t>
            </w:r>
            <w:proofErr w:type="gramEnd"/>
            <w:r>
              <w:rPr>
                <w:sz w:val="22"/>
                <w:szCs w:val="22"/>
                <w:lang w:eastAsia="de-DE"/>
              </w:rPr>
              <w:t xml:space="preserve"> von Kunden oder Nutzern, dass Ihre Kolleginnen und Kollegen ihre Religion oder Weltanschauung am Arbeitsplatz nicht zum Ausdruck bringen?</w:t>
            </w:r>
          </w:p>
        </w:tc>
        <w:tc>
          <w:tcPr>
            <w:tcW w:w="810" w:type="dxa"/>
          </w:tcPr>
          <w:p w14:paraId="50072A62" w14:textId="77777777" w:rsidR="00141406" w:rsidRPr="00132B42" w:rsidRDefault="00141406" w:rsidP="00B61FC5">
            <w:pPr>
              <w:jc w:val="both"/>
              <w:rPr>
                <w:sz w:val="22"/>
                <w:szCs w:val="22"/>
                <w:lang w:eastAsia="de-DE"/>
              </w:rPr>
            </w:pPr>
          </w:p>
        </w:tc>
        <w:tc>
          <w:tcPr>
            <w:tcW w:w="781" w:type="dxa"/>
          </w:tcPr>
          <w:p w14:paraId="3DF1D661" w14:textId="77777777" w:rsidR="00141406" w:rsidRPr="00132B42" w:rsidRDefault="00141406" w:rsidP="00B61FC5">
            <w:pPr>
              <w:jc w:val="both"/>
              <w:rPr>
                <w:sz w:val="22"/>
                <w:szCs w:val="22"/>
                <w:lang w:eastAsia="de-DE"/>
              </w:rPr>
            </w:pPr>
          </w:p>
        </w:tc>
      </w:tr>
      <w:tr w:rsidR="00141406" w:rsidRPr="0097379C" w14:paraId="0D2EE942" w14:textId="77777777" w:rsidTr="00B61FC5">
        <w:tc>
          <w:tcPr>
            <w:tcW w:w="7465" w:type="dxa"/>
          </w:tcPr>
          <w:p w14:paraId="5E5719A2" w14:textId="77777777" w:rsidR="00141406" w:rsidRDefault="00141406" w:rsidP="00B61FC5">
            <w:pPr>
              <w:jc w:val="both"/>
              <w:rPr>
                <w:sz w:val="22"/>
                <w:szCs w:val="22"/>
                <w:lang w:eastAsia="de-DE"/>
              </w:rPr>
            </w:pPr>
            <w:r>
              <w:rPr>
                <w:sz w:val="22"/>
                <w:szCs w:val="22"/>
                <w:lang w:eastAsia="de-DE"/>
              </w:rPr>
              <w:t>Kann Ihr Arbeitgeber nachweisen, dass ohne eine solche Politik der Neutralität die Interessen des Unternehmens gefährdet würden?</w:t>
            </w:r>
          </w:p>
        </w:tc>
        <w:tc>
          <w:tcPr>
            <w:tcW w:w="810" w:type="dxa"/>
          </w:tcPr>
          <w:p w14:paraId="4E7F3A6A" w14:textId="77777777" w:rsidR="00141406" w:rsidRPr="00132B42" w:rsidRDefault="00141406" w:rsidP="00B61FC5">
            <w:pPr>
              <w:jc w:val="both"/>
              <w:rPr>
                <w:sz w:val="22"/>
                <w:szCs w:val="22"/>
                <w:lang w:eastAsia="de-DE"/>
              </w:rPr>
            </w:pPr>
          </w:p>
        </w:tc>
        <w:tc>
          <w:tcPr>
            <w:tcW w:w="781" w:type="dxa"/>
          </w:tcPr>
          <w:p w14:paraId="01F0C7D5" w14:textId="77777777" w:rsidR="00141406" w:rsidRPr="00132B42" w:rsidRDefault="00141406" w:rsidP="00B61FC5">
            <w:pPr>
              <w:jc w:val="both"/>
              <w:rPr>
                <w:sz w:val="22"/>
                <w:szCs w:val="22"/>
                <w:lang w:eastAsia="de-DE"/>
              </w:rPr>
            </w:pPr>
          </w:p>
        </w:tc>
      </w:tr>
      <w:tr w:rsidR="00141406" w:rsidRPr="0097379C" w14:paraId="7038B7C8" w14:textId="77777777" w:rsidTr="00B61FC5">
        <w:tc>
          <w:tcPr>
            <w:tcW w:w="7465" w:type="dxa"/>
          </w:tcPr>
          <w:p w14:paraId="5BB74944" w14:textId="77777777" w:rsidR="00141406" w:rsidRDefault="00141406" w:rsidP="00B61FC5">
            <w:pPr>
              <w:jc w:val="both"/>
              <w:rPr>
                <w:sz w:val="22"/>
                <w:szCs w:val="22"/>
                <w:lang w:eastAsia="de-DE"/>
              </w:rPr>
            </w:pPr>
            <w:r>
              <w:rPr>
                <w:sz w:val="22"/>
                <w:szCs w:val="22"/>
                <w:lang w:eastAsia="de-DE"/>
              </w:rPr>
              <w:t>Setzt Ihr Arbeitgeber diese Neutralitätspolitik im Unternehmen konsequent und systematisch um?</w:t>
            </w:r>
          </w:p>
        </w:tc>
        <w:tc>
          <w:tcPr>
            <w:tcW w:w="810" w:type="dxa"/>
          </w:tcPr>
          <w:p w14:paraId="2182A0B2" w14:textId="77777777" w:rsidR="00141406" w:rsidRPr="00132B42" w:rsidRDefault="00141406" w:rsidP="00B61FC5">
            <w:pPr>
              <w:jc w:val="both"/>
              <w:rPr>
                <w:sz w:val="22"/>
                <w:szCs w:val="22"/>
                <w:lang w:eastAsia="de-DE"/>
              </w:rPr>
            </w:pPr>
          </w:p>
        </w:tc>
        <w:tc>
          <w:tcPr>
            <w:tcW w:w="781" w:type="dxa"/>
          </w:tcPr>
          <w:p w14:paraId="2B5B7F8B" w14:textId="77777777" w:rsidR="00141406" w:rsidRPr="00132B42" w:rsidRDefault="00141406" w:rsidP="00B61FC5">
            <w:pPr>
              <w:jc w:val="both"/>
              <w:rPr>
                <w:sz w:val="22"/>
                <w:szCs w:val="22"/>
                <w:lang w:eastAsia="de-DE"/>
              </w:rPr>
            </w:pPr>
          </w:p>
        </w:tc>
      </w:tr>
      <w:tr w:rsidR="00141406" w:rsidRPr="0097379C" w14:paraId="1AB858F9" w14:textId="77777777" w:rsidTr="00B61FC5">
        <w:tc>
          <w:tcPr>
            <w:tcW w:w="7465" w:type="dxa"/>
          </w:tcPr>
          <w:p w14:paraId="4AEF6E04" w14:textId="77777777" w:rsidR="00141406" w:rsidRDefault="00141406" w:rsidP="00B61FC5">
            <w:pPr>
              <w:jc w:val="both"/>
              <w:rPr>
                <w:sz w:val="22"/>
                <w:szCs w:val="22"/>
                <w:lang w:eastAsia="de-DE"/>
              </w:rPr>
            </w:pPr>
            <w:r>
              <w:rPr>
                <w:sz w:val="22"/>
                <w:szCs w:val="22"/>
                <w:lang w:eastAsia="de-DE"/>
              </w:rPr>
              <w:t xml:space="preserve">Umfasst ein konkretes Verbot, am Arbeitsplatz keine </w:t>
            </w:r>
            <w:r>
              <w:rPr>
                <w:spacing w:val="-6"/>
                <w:sz w:val="22"/>
                <w:szCs w:val="22"/>
              </w:rPr>
              <w:t>Zeichen politischer, weltanschaulicher oder religiöser Überzeugungen zu tragen, jede sichtbare Form solcher Zeichen?</w:t>
            </w:r>
          </w:p>
        </w:tc>
        <w:tc>
          <w:tcPr>
            <w:tcW w:w="810" w:type="dxa"/>
          </w:tcPr>
          <w:p w14:paraId="5E5C5AC1" w14:textId="77777777" w:rsidR="00141406" w:rsidRPr="00132B42" w:rsidRDefault="00141406" w:rsidP="00B61FC5">
            <w:pPr>
              <w:jc w:val="both"/>
              <w:rPr>
                <w:sz w:val="22"/>
                <w:szCs w:val="22"/>
                <w:lang w:eastAsia="de-DE"/>
              </w:rPr>
            </w:pPr>
          </w:p>
        </w:tc>
        <w:tc>
          <w:tcPr>
            <w:tcW w:w="781" w:type="dxa"/>
          </w:tcPr>
          <w:p w14:paraId="18128D03" w14:textId="77777777" w:rsidR="00141406" w:rsidRPr="00132B42" w:rsidRDefault="00141406" w:rsidP="00B61FC5">
            <w:pPr>
              <w:jc w:val="both"/>
              <w:rPr>
                <w:sz w:val="22"/>
                <w:szCs w:val="22"/>
                <w:lang w:eastAsia="de-DE"/>
              </w:rPr>
            </w:pPr>
          </w:p>
        </w:tc>
      </w:tr>
      <w:tr w:rsidR="00141406" w:rsidRPr="0097379C" w14:paraId="2AA3A29B" w14:textId="77777777" w:rsidTr="00B61FC5">
        <w:tc>
          <w:tcPr>
            <w:tcW w:w="7465" w:type="dxa"/>
          </w:tcPr>
          <w:p w14:paraId="2D3A1ABB" w14:textId="77777777" w:rsidR="00141406" w:rsidRDefault="00141406" w:rsidP="00B61FC5">
            <w:pPr>
              <w:jc w:val="both"/>
              <w:rPr>
                <w:sz w:val="22"/>
                <w:szCs w:val="22"/>
                <w:lang w:eastAsia="de-DE"/>
              </w:rPr>
            </w:pPr>
            <w:r>
              <w:rPr>
                <w:sz w:val="22"/>
                <w:szCs w:val="22"/>
                <w:lang w:eastAsia="de-DE"/>
              </w:rPr>
              <w:t>Ist ausgeschlossen, dass durch dieses Verbot bestimmte Kolleginnen oder Kollegen im Gegensatz zu anderen zumindest mittelbar diskriminiert werden?</w:t>
            </w:r>
          </w:p>
        </w:tc>
        <w:tc>
          <w:tcPr>
            <w:tcW w:w="810" w:type="dxa"/>
          </w:tcPr>
          <w:p w14:paraId="29203C58" w14:textId="77777777" w:rsidR="00141406" w:rsidRPr="00132B42" w:rsidRDefault="00141406" w:rsidP="00B61FC5">
            <w:pPr>
              <w:jc w:val="both"/>
              <w:rPr>
                <w:sz w:val="22"/>
                <w:szCs w:val="22"/>
                <w:lang w:eastAsia="de-DE"/>
              </w:rPr>
            </w:pPr>
          </w:p>
        </w:tc>
        <w:tc>
          <w:tcPr>
            <w:tcW w:w="781" w:type="dxa"/>
          </w:tcPr>
          <w:p w14:paraId="54B7CF96" w14:textId="77777777" w:rsidR="00141406" w:rsidRPr="00132B42" w:rsidRDefault="00141406" w:rsidP="00B61FC5">
            <w:pPr>
              <w:jc w:val="both"/>
              <w:rPr>
                <w:sz w:val="22"/>
                <w:szCs w:val="22"/>
                <w:lang w:eastAsia="de-DE"/>
              </w:rPr>
            </w:pPr>
          </w:p>
        </w:tc>
      </w:tr>
      <w:tr w:rsidR="00141406" w:rsidRPr="0097379C" w14:paraId="351B3868" w14:textId="77777777" w:rsidTr="00B61FC5">
        <w:tc>
          <w:tcPr>
            <w:tcW w:w="7465" w:type="dxa"/>
          </w:tcPr>
          <w:p w14:paraId="62A1EA79" w14:textId="77777777" w:rsidR="00141406" w:rsidRDefault="00141406" w:rsidP="00B61FC5">
            <w:pPr>
              <w:jc w:val="both"/>
              <w:rPr>
                <w:sz w:val="22"/>
                <w:szCs w:val="22"/>
                <w:lang w:eastAsia="de-DE"/>
              </w:rPr>
            </w:pPr>
            <w:r>
              <w:rPr>
                <w:sz w:val="22"/>
                <w:szCs w:val="22"/>
                <w:lang w:eastAsia="de-DE"/>
              </w:rPr>
              <w:t>Rechtfertigt das Interesse des Arbeitgebers an einem solchen Verbot den Eingriff in die Religionsfreiheit der betroffenen Kolleginnen und Kollegen?</w:t>
            </w:r>
          </w:p>
        </w:tc>
        <w:tc>
          <w:tcPr>
            <w:tcW w:w="810" w:type="dxa"/>
          </w:tcPr>
          <w:p w14:paraId="78AD1FCF" w14:textId="77777777" w:rsidR="00141406" w:rsidRPr="00132B42" w:rsidRDefault="00141406" w:rsidP="00B61FC5">
            <w:pPr>
              <w:jc w:val="both"/>
              <w:rPr>
                <w:sz w:val="22"/>
                <w:szCs w:val="22"/>
                <w:lang w:eastAsia="de-DE"/>
              </w:rPr>
            </w:pPr>
          </w:p>
        </w:tc>
        <w:tc>
          <w:tcPr>
            <w:tcW w:w="781" w:type="dxa"/>
          </w:tcPr>
          <w:p w14:paraId="24AA5212" w14:textId="77777777" w:rsidR="00141406" w:rsidRPr="00132B42" w:rsidRDefault="00141406" w:rsidP="00B61FC5">
            <w:pPr>
              <w:jc w:val="both"/>
              <w:rPr>
                <w:sz w:val="22"/>
                <w:szCs w:val="22"/>
                <w:lang w:eastAsia="de-DE"/>
              </w:rPr>
            </w:pPr>
          </w:p>
        </w:tc>
      </w:tr>
    </w:tbl>
    <w:p w14:paraId="704FCCA3" w14:textId="77777777" w:rsidR="00141406" w:rsidRDefault="00141406" w:rsidP="00141406">
      <w:pPr>
        <w:rPr>
          <w:lang w:eastAsia="de-DE"/>
        </w:rPr>
      </w:pPr>
    </w:p>
    <w:p w14:paraId="406A87C5" w14:textId="77777777" w:rsidR="00141406" w:rsidRDefault="00141406" w:rsidP="00141406">
      <w:pPr>
        <w:jc w:val="both"/>
        <w:rPr>
          <w:spacing w:val="-6"/>
          <w:sz w:val="22"/>
          <w:szCs w:val="22"/>
        </w:rPr>
      </w:pPr>
      <w:r>
        <w:rPr>
          <w:sz w:val="22"/>
          <w:szCs w:val="22"/>
          <w:lang w:eastAsia="de-DE"/>
        </w:rPr>
        <w:t xml:space="preserve">Nur, wenn Sie als Arbeitgeber alle diese Fragen mit einem klaren „Ja“ beantworten können, sind Verbote, am Arbeitsplatz </w:t>
      </w:r>
      <w:r>
        <w:rPr>
          <w:spacing w:val="-6"/>
          <w:sz w:val="22"/>
          <w:szCs w:val="22"/>
        </w:rPr>
        <w:t>sichtbare Zeichen politischer, weltanschaulicher oder religiöser Überzeugungen zu tragen, gerechtfertigt.</w:t>
      </w:r>
    </w:p>
    <w:p w14:paraId="51E76276" w14:textId="77777777" w:rsidR="00141406" w:rsidRDefault="00141406" w:rsidP="00141406">
      <w:pPr>
        <w:jc w:val="both"/>
        <w:rPr>
          <w:spacing w:val="-6"/>
          <w:sz w:val="22"/>
          <w:szCs w:val="22"/>
        </w:rPr>
      </w:pPr>
    </w:p>
    <w:p w14:paraId="0F5D5812" w14:textId="32F42F33" w:rsidR="003D4DDA" w:rsidRPr="008C3D15" w:rsidRDefault="003D4DDA" w:rsidP="00D70102">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9806548"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715B49">
        <w:rPr>
          <w:rFonts w:ascii="Arial" w:eastAsia="Times New Roman" w:hAnsi="Arial" w:cs="Arial"/>
          <w:color w:val="868686"/>
          <w:sz w:val="13"/>
          <w:szCs w:val="13"/>
          <w:lang w:eastAsia="de-DE"/>
        </w:rPr>
        <w:t>1</w:t>
      </w:r>
      <w:r w:rsidR="005F391D">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D993F" w14:textId="77777777" w:rsidR="003A6801" w:rsidRDefault="003A6801" w:rsidP="00BF7674">
      <w:r>
        <w:separator/>
      </w:r>
    </w:p>
  </w:endnote>
  <w:endnote w:type="continuationSeparator" w:id="0">
    <w:p w14:paraId="6823A7E6" w14:textId="77777777" w:rsidR="003A6801" w:rsidRDefault="003A6801"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FE2DB" w14:textId="77777777" w:rsidR="003A6801" w:rsidRDefault="003A6801" w:rsidP="00BF7674">
      <w:r>
        <w:separator/>
      </w:r>
    </w:p>
  </w:footnote>
  <w:footnote w:type="continuationSeparator" w:id="0">
    <w:p w14:paraId="13D01FD5" w14:textId="77777777" w:rsidR="003A6801" w:rsidRDefault="003A6801"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2"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15"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18"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5"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7"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9"/>
  </w:num>
  <w:num w:numId="4">
    <w:abstractNumId w:val="25"/>
  </w:num>
  <w:num w:numId="5">
    <w:abstractNumId w:val="12"/>
  </w:num>
  <w:num w:numId="6">
    <w:abstractNumId w:val="10"/>
  </w:num>
  <w:num w:numId="7">
    <w:abstractNumId w:val="23"/>
  </w:num>
  <w:num w:numId="8">
    <w:abstractNumId w:val="15"/>
  </w:num>
  <w:num w:numId="9">
    <w:abstractNumId w:val="1"/>
  </w:num>
  <w:num w:numId="10">
    <w:abstractNumId w:val="29"/>
  </w:num>
  <w:num w:numId="11">
    <w:abstractNumId w:val="18"/>
  </w:num>
  <w:num w:numId="12">
    <w:abstractNumId w:val="2"/>
  </w:num>
  <w:num w:numId="13">
    <w:abstractNumId w:val="21"/>
  </w:num>
  <w:num w:numId="14">
    <w:abstractNumId w:val="27"/>
  </w:num>
  <w:num w:numId="15">
    <w:abstractNumId w:val="5"/>
  </w:num>
  <w:num w:numId="16">
    <w:abstractNumId w:val="30"/>
  </w:num>
  <w:num w:numId="17">
    <w:abstractNumId w:val="19"/>
  </w:num>
  <w:num w:numId="18">
    <w:abstractNumId w:val="17"/>
  </w:num>
  <w:num w:numId="19">
    <w:abstractNumId w:val="14"/>
  </w:num>
  <w:num w:numId="20">
    <w:abstractNumId w:val="11"/>
  </w:num>
  <w:num w:numId="21">
    <w:abstractNumId w:val="4"/>
  </w:num>
  <w:num w:numId="22">
    <w:abstractNumId w:val="7"/>
  </w:num>
  <w:num w:numId="23">
    <w:abstractNumId w:val="8"/>
  </w:num>
  <w:num w:numId="24">
    <w:abstractNumId w:val="0"/>
  </w:num>
  <w:num w:numId="25">
    <w:abstractNumId w:val="16"/>
  </w:num>
  <w:num w:numId="26">
    <w:abstractNumId w:val="22"/>
  </w:num>
  <w:num w:numId="27">
    <w:abstractNumId w:val="13"/>
  </w:num>
  <w:num w:numId="28">
    <w:abstractNumId w:val="6"/>
  </w:num>
  <w:num w:numId="29">
    <w:abstractNumId w:val="3"/>
  </w:num>
  <w:num w:numId="30">
    <w:abstractNumId w:val="20"/>
  </w:num>
  <w:num w:numId="3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27B0A"/>
    <w:rsid w:val="0003001E"/>
    <w:rsid w:val="00035763"/>
    <w:rsid w:val="000404BE"/>
    <w:rsid w:val="00042E16"/>
    <w:rsid w:val="00044C67"/>
    <w:rsid w:val="0005239C"/>
    <w:rsid w:val="00052E29"/>
    <w:rsid w:val="00062899"/>
    <w:rsid w:val="000672E5"/>
    <w:rsid w:val="000834E2"/>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4E7C"/>
    <w:rsid w:val="001D639A"/>
    <w:rsid w:val="001D7223"/>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A283E"/>
    <w:rsid w:val="003A6801"/>
    <w:rsid w:val="003A73FA"/>
    <w:rsid w:val="003B55E7"/>
    <w:rsid w:val="003D31D8"/>
    <w:rsid w:val="003D4DDA"/>
    <w:rsid w:val="003D6DD2"/>
    <w:rsid w:val="003E5DF0"/>
    <w:rsid w:val="003E73F4"/>
    <w:rsid w:val="003F0057"/>
    <w:rsid w:val="00403B64"/>
    <w:rsid w:val="00414BB2"/>
    <w:rsid w:val="004179B4"/>
    <w:rsid w:val="004320AC"/>
    <w:rsid w:val="00435CEE"/>
    <w:rsid w:val="004426A6"/>
    <w:rsid w:val="00465BFC"/>
    <w:rsid w:val="00471679"/>
    <w:rsid w:val="00476D67"/>
    <w:rsid w:val="00482E16"/>
    <w:rsid w:val="004921DD"/>
    <w:rsid w:val="004D4D41"/>
    <w:rsid w:val="004E5579"/>
    <w:rsid w:val="004E5881"/>
    <w:rsid w:val="004F68E4"/>
    <w:rsid w:val="00500D02"/>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358A7"/>
    <w:rsid w:val="00637B4D"/>
    <w:rsid w:val="00642119"/>
    <w:rsid w:val="0067497C"/>
    <w:rsid w:val="00675F8C"/>
    <w:rsid w:val="006944EE"/>
    <w:rsid w:val="006A25E4"/>
    <w:rsid w:val="006A47A9"/>
    <w:rsid w:val="006B59F1"/>
    <w:rsid w:val="006C2A68"/>
    <w:rsid w:val="006C3DB7"/>
    <w:rsid w:val="006F4B38"/>
    <w:rsid w:val="0070331C"/>
    <w:rsid w:val="00704937"/>
    <w:rsid w:val="00715B49"/>
    <w:rsid w:val="00732E64"/>
    <w:rsid w:val="00736DAD"/>
    <w:rsid w:val="00753BC8"/>
    <w:rsid w:val="007608CB"/>
    <w:rsid w:val="007B6C2E"/>
    <w:rsid w:val="007E5C29"/>
    <w:rsid w:val="007E63FB"/>
    <w:rsid w:val="007F6104"/>
    <w:rsid w:val="00814B42"/>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7BBB"/>
    <w:rsid w:val="00920D1E"/>
    <w:rsid w:val="00921E28"/>
    <w:rsid w:val="009226D4"/>
    <w:rsid w:val="00932CBD"/>
    <w:rsid w:val="009363C0"/>
    <w:rsid w:val="009409F2"/>
    <w:rsid w:val="009448C9"/>
    <w:rsid w:val="00955944"/>
    <w:rsid w:val="009712CE"/>
    <w:rsid w:val="00972B1D"/>
    <w:rsid w:val="00994B6B"/>
    <w:rsid w:val="009A6368"/>
    <w:rsid w:val="009B52B1"/>
    <w:rsid w:val="009B62E5"/>
    <w:rsid w:val="00A13CFE"/>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C7F5F"/>
    <w:rsid w:val="00BF246D"/>
    <w:rsid w:val="00BF7674"/>
    <w:rsid w:val="00C01E18"/>
    <w:rsid w:val="00C231FA"/>
    <w:rsid w:val="00C23DE9"/>
    <w:rsid w:val="00C261C3"/>
    <w:rsid w:val="00C31E5F"/>
    <w:rsid w:val="00C56162"/>
    <w:rsid w:val="00C748D0"/>
    <w:rsid w:val="00C95E1B"/>
    <w:rsid w:val="00C964AB"/>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449A"/>
    <w:rsid w:val="00DE4529"/>
    <w:rsid w:val="00E12D79"/>
    <w:rsid w:val="00E22B2F"/>
    <w:rsid w:val="00E30029"/>
    <w:rsid w:val="00E66D67"/>
    <w:rsid w:val="00E66F73"/>
    <w:rsid w:val="00E73141"/>
    <w:rsid w:val="00E91429"/>
    <w:rsid w:val="00E93BCE"/>
    <w:rsid w:val="00E9774B"/>
    <w:rsid w:val="00E9777D"/>
    <w:rsid w:val="00EA263C"/>
    <w:rsid w:val="00EE5E10"/>
    <w:rsid w:val="00F003B2"/>
    <w:rsid w:val="00F12170"/>
    <w:rsid w:val="00F1236E"/>
    <w:rsid w:val="00F24494"/>
    <w:rsid w:val="00F53ADD"/>
    <w:rsid w:val="00F61294"/>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2021-08-02T05:47:00Z</dcterms:created>
  <dcterms:modified xsi:type="dcterms:W3CDTF">2021-08-02T05:48:00Z</dcterms:modified>
</cp:coreProperties>
</file>