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0D8E4" w14:textId="77777777" w:rsidR="00E73141" w:rsidRPr="00812C1D" w:rsidRDefault="00E73141" w:rsidP="00E73141">
      <w:pPr>
        <w:jc w:val="center"/>
        <w:rPr>
          <w:b/>
          <w:sz w:val="22"/>
          <w:szCs w:val="22"/>
        </w:rPr>
      </w:pPr>
      <w:r w:rsidRPr="00812C1D">
        <w:rPr>
          <w:b/>
          <w:sz w:val="22"/>
          <w:szCs w:val="22"/>
        </w:rPr>
        <w:t>Betriebsvereinbarung</w:t>
      </w:r>
    </w:p>
    <w:p w14:paraId="3B4D5E52" w14:textId="77777777" w:rsidR="00E73141" w:rsidRPr="00812C1D" w:rsidRDefault="00E73141" w:rsidP="00E73141">
      <w:pPr>
        <w:jc w:val="center"/>
        <w:rPr>
          <w:b/>
          <w:sz w:val="22"/>
          <w:szCs w:val="22"/>
        </w:rPr>
      </w:pPr>
      <w:r w:rsidRPr="00812C1D">
        <w:rPr>
          <w:b/>
          <w:sz w:val="22"/>
          <w:szCs w:val="22"/>
        </w:rPr>
        <w:t>zwischen</w:t>
      </w:r>
    </w:p>
    <w:p w14:paraId="2228522D" w14:textId="77777777" w:rsidR="00E73141" w:rsidRPr="00812C1D" w:rsidRDefault="00E73141" w:rsidP="00E73141">
      <w:pPr>
        <w:jc w:val="center"/>
        <w:rPr>
          <w:b/>
          <w:sz w:val="22"/>
          <w:szCs w:val="22"/>
        </w:rPr>
      </w:pPr>
      <w:r w:rsidRPr="00812C1D">
        <w:rPr>
          <w:b/>
          <w:sz w:val="22"/>
          <w:szCs w:val="22"/>
        </w:rPr>
        <w:t>der Firma .....................</w:t>
      </w:r>
    </w:p>
    <w:p w14:paraId="7FE53F6B" w14:textId="77777777" w:rsidR="00E73141" w:rsidRPr="00812C1D" w:rsidRDefault="00E73141" w:rsidP="00E73141">
      <w:pPr>
        <w:jc w:val="center"/>
        <w:rPr>
          <w:b/>
          <w:sz w:val="22"/>
          <w:szCs w:val="22"/>
        </w:rPr>
      </w:pPr>
      <w:r w:rsidRPr="00812C1D">
        <w:rPr>
          <w:b/>
          <w:sz w:val="22"/>
          <w:szCs w:val="22"/>
        </w:rPr>
        <w:t>vertreten durch den Vorsitzenden der Geschäftsleitung</w:t>
      </w:r>
    </w:p>
    <w:p w14:paraId="18BED91F" w14:textId="77777777" w:rsidR="00E73141" w:rsidRPr="00812C1D" w:rsidRDefault="00E73141" w:rsidP="00E73141">
      <w:pPr>
        <w:jc w:val="center"/>
        <w:rPr>
          <w:b/>
          <w:sz w:val="22"/>
          <w:szCs w:val="22"/>
        </w:rPr>
      </w:pPr>
    </w:p>
    <w:p w14:paraId="6C9C2771" w14:textId="77777777" w:rsidR="00E73141" w:rsidRPr="00812C1D" w:rsidRDefault="00E73141" w:rsidP="00E73141">
      <w:pPr>
        <w:jc w:val="center"/>
        <w:rPr>
          <w:b/>
          <w:sz w:val="22"/>
          <w:szCs w:val="22"/>
        </w:rPr>
      </w:pPr>
      <w:r w:rsidRPr="00812C1D">
        <w:rPr>
          <w:b/>
          <w:sz w:val="22"/>
          <w:szCs w:val="22"/>
        </w:rPr>
        <w:t>und</w:t>
      </w:r>
    </w:p>
    <w:p w14:paraId="3DA20832" w14:textId="77777777" w:rsidR="00E73141" w:rsidRPr="00812C1D" w:rsidRDefault="00E73141" w:rsidP="00E73141">
      <w:pPr>
        <w:jc w:val="center"/>
        <w:rPr>
          <w:b/>
          <w:sz w:val="22"/>
          <w:szCs w:val="22"/>
        </w:rPr>
      </w:pPr>
      <w:r w:rsidRPr="00812C1D">
        <w:rPr>
          <w:b/>
          <w:sz w:val="22"/>
          <w:szCs w:val="22"/>
        </w:rPr>
        <w:t>dem Betriebsrat ...................</w:t>
      </w:r>
    </w:p>
    <w:p w14:paraId="1B0A95FD" w14:textId="77777777" w:rsidR="00E73141" w:rsidRDefault="00E73141" w:rsidP="00E73141">
      <w:pPr>
        <w:jc w:val="center"/>
        <w:rPr>
          <w:b/>
          <w:sz w:val="22"/>
          <w:szCs w:val="22"/>
        </w:rPr>
      </w:pPr>
      <w:r w:rsidRPr="00812C1D">
        <w:rPr>
          <w:b/>
          <w:sz w:val="22"/>
          <w:szCs w:val="22"/>
        </w:rPr>
        <w:t>vertreten durch den/die Vorsitzende/n</w:t>
      </w:r>
    </w:p>
    <w:p w14:paraId="3A301EB1" w14:textId="77777777" w:rsidR="00E73141" w:rsidRDefault="00E73141" w:rsidP="00E73141">
      <w:pPr>
        <w:jc w:val="center"/>
        <w:rPr>
          <w:b/>
          <w:sz w:val="22"/>
          <w:szCs w:val="22"/>
        </w:rPr>
      </w:pPr>
    </w:p>
    <w:p w14:paraId="7409C550" w14:textId="631645EA" w:rsidR="00E73141" w:rsidRDefault="00E73141" w:rsidP="00E73141">
      <w:pPr>
        <w:jc w:val="center"/>
      </w:pPr>
      <w:r>
        <w:t>zum Online-Recruiting</w:t>
      </w:r>
    </w:p>
    <w:p w14:paraId="68851386" w14:textId="77777777" w:rsidR="00E73141" w:rsidRPr="00E73141" w:rsidRDefault="00E73141" w:rsidP="00E73141">
      <w:pPr>
        <w:jc w:val="center"/>
        <w:rPr>
          <w:b/>
          <w:sz w:val="22"/>
          <w:szCs w:val="22"/>
        </w:rPr>
      </w:pPr>
    </w:p>
    <w:p w14:paraId="35E39156" w14:textId="77777777" w:rsidR="00E73141" w:rsidRPr="00812C1D" w:rsidRDefault="00E73141" w:rsidP="00E73141">
      <w:pPr>
        <w:pStyle w:val="jm1a"/>
        <w:widowControl w:val="0"/>
        <w:rPr>
          <w:rFonts w:ascii="Times New Roman" w:hAnsi="Times New Roman"/>
          <w:sz w:val="22"/>
          <w:szCs w:val="22"/>
        </w:rPr>
      </w:pPr>
      <w:r w:rsidRPr="00812C1D">
        <w:rPr>
          <w:rStyle w:val="jm40"/>
          <w:rFonts w:ascii="Times New Roman" w:hAnsi="Times New Roman"/>
          <w:sz w:val="22"/>
          <w:szCs w:val="22"/>
        </w:rPr>
        <w:t>Vorbemerkung</w:t>
      </w:r>
      <w:r w:rsidRPr="00812C1D">
        <w:rPr>
          <w:rFonts w:ascii="Times New Roman" w:hAnsi="Times New Roman"/>
          <w:sz w:val="22"/>
          <w:szCs w:val="22"/>
        </w:rPr>
        <w:t>: Aus Gründen der besseren Lesbarkeit wurde die männliche Sprachform bei der Formulierung dieser Betriebsvereinbarung gewählt. Betriebsrat und Firma versichern, dass sie alle Arbeitnehmerinnen und Arbeitnehmer und andere Personen diskriminierungsfrei und gleichberechtigt behandeln werden.</w:t>
      </w:r>
    </w:p>
    <w:p w14:paraId="764B7312" w14:textId="77777777" w:rsidR="00E73141" w:rsidRPr="00415950" w:rsidRDefault="00E73141" w:rsidP="00E73141">
      <w:pPr>
        <w:rPr>
          <w:sz w:val="22"/>
          <w:szCs w:val="22"/>
          <w:highlight w:val="yellow"/>
          <w:lang w:eastAsia="de-DE"/>
        </w:rPr>
      </w:pPr>
    </w:p>
    <w:p w14:paraId="478A69C8" w14:textId="77777777" w:rsidR="00E73141" w:rsidRPr="00812C1D" w:rsidRDefault="00E73141" w:rsidP="00E73141">
      <w:pPr>
        <w:jc w:val="both"/>
        <w:rPr>
          <w:sz w:val="22"/>
          <w:szCs w:val="22"/>
        </w:rPr>
      </w:pPr>
      <w:r w:rsidRPr="00812C1D">
        <w:rPr>
          <w:sz w:val="22"/>
          <w:szCs w:val="22"/>
        </w:rPr>
        <w:t xml:space="preserve">§ 1 Geltungsbereich </w:t>
      </w:r>
    </w:p>
    <w:p w14:paraId="2408FB65" w14:textId="77777777" w:rsidR="00E73141" w:rsidRPr="00812C1D" w:rsidRDefault="00E73141" w:rsidP="00E73141">
      <w:pPr>
        <w:jc w:val="both"/>
        <w:rPr>
          <w:sz w:val="22"/>
          <w:szCs w:val="22"/>
        </w:rPr>
      </w:pPr>
      <w:r w:rsidRPr="00812C1D">
        <w:rPr>
          <w:sz w:val="22"/>
          <w:szCs w:val="22"/>
        </w:rPr>
        <w:t>Diese Vereinbarung gilt für alle zu besetzenden Stellen</w:t>
      </w:r>
      <w:r>
        <w:rPr>
          <w:sz w:val="22"/>
          <w:szCs w:val="22"/>
        </w:rPr>
        <w:t>, mit Ausnahme für leitende Angestellte.</w:t>
      </w:r>
    </w:p>
    <w:p w14:paraId="07A10E16" w14:textId="77777777" w:rsidR="00E73141" w:rsidRPr="00812C1D" w:rsidRDefault="00E73141" w:rsidP="00E73141">
      <w:pPr>
        <w:jc w:val="both"/>
        <w:rPr>
          <w:sz w:val="22"/>
          <w:szCs w:val="22"/>
        </w:rPr>
      </w:pPr>
    </w:p>
    <w:p w14:paraId="48A624E7" w14:textId="77777777" w:rsidR="00E73141" w:rsidRPr="00812C1D" w:rsidRDefault="00E73141" w:rsidP="00E73141">
      <w:pPr>
        <w:jc w:val="both"/>
        <w:rPr>
          <w:sz w:val="22"/>
          <w:szCs w:val="22"/>
        </w:rPr>
      </w:pPr>
      <w:r w:rsidRPr="00812C1D">
        <w:rPr>
          <w:sz w:val="22"/>
          <w:szCs w:val="22"/>
        </w:rPr>
        <w:t xml:space="preserve">§ 2 Grundsätze zu Ausschreibungen </w:t>
      </w:r>
    </w:p>
    <w:p w14:paraId="28E293A0" w14:textId="77777777" w:rsidR="00E73141" w:rsidRPr="00812C1D" w:rsidRDefault="00E73141" w:rsidP="00E73141">
      <w:pPr>
        <w:jc w:val="both"/>
        <w:rPr>
          <w:sz w:val="22"/>
          <w:szCs w:val="22"/>
        </w:rPr>
      </w:pPr>
      <w:r w:rsidRPr="00812C1D">
        <w:rPr>
          <w:sz w:val="22"/>
          <w:szCs w:val="22"/>
        </w:rPr>
        <w:t xml:space="preserve">Die Ausschreibungen erfolgen frühestmöglich nach der Entscheidung über die Schaffung beziehungsweise Neubesetzung einer Stelle. Jede </w:t>
      </w:r>
      <w:proofErr w:type="gramStart"/>
      <w:r w:rsidRPr="00812C1D">
        <w:rPr>
          <w:sz w:val="22"/>
          <w:szCs w:val="22"/>
        </w:rPr>
        <w:t>frei werdende</w:t>
      </w:r>
      <w:proofErr w:type="gramEnd"/>
      <w:r w:rsidRPr="00812C1D">
        <w:rPr>
          <w:sz w:val="22"/>
          <w:szCs w:val="22"/>
        </w:rPr>
        <w:t xml:space="preserve"> Stelle wird zunächst für 14 Tage intern ausgeschrieben. Die interne Veröffentlichung erfolgt durch Aushang am Schwarzen Brett sowie eine Veröffentlichung im Intranet. Parallel dazu darf die Stelle in Einzelfällen</w:t>
      </w:r>
      <w:r>
        <w:rPr>
          <w:sz w:val="22"/>
          <w:szCs w:val="22"/>
        </w:rPr>
        <w:t xml:space="preserve"> </w:t>
      </w:r>
      <w:r w:rsidRPr="00812C1D">
        <w:rPr>
          <w:sz w:val="22"/>
          <w:szCs w:val="22"/>
        </w:rPr>
        <w:t>außerbetrieblich ausgeschrieben werden. Alle internen Stellenausschreibungen enthalten folgende Angaben: anfordernde Stelle, Stellenbezeichnung und</w:t>
      </w:r>
      <w:r>
        <w:rPr>
          <w:sz w:val="22"/>
          <w:szCs w:val="22"/>
        </w:rPr>
        <w:t xml:space="preserve"> ggf.</w:t>
      </w:r>
      <w:r w:rsidRPr="00812C1D">
        <w:rPr>
          <w:sz w:val="22"/>
          <w:szCs w:val="22"/>
        </w:rPr>
        <w:t xml:space="preserve"> Leitungsebene, Beschreibung der Aufgaben, fachliche und persönliche Anforderungen, Tarifgruppe oder außertarifliches Gehalt, Zeitpunkt der Arbeitsaufnahme, Bewerbungsfrist, Annahmeort. </w:t>
      </w:r>
    </w:p>
    <w:p w14:paraId="17463592" w14:textId="77777777" w:rsidR="00E73141" w:rsidRPr="00812C1D" w:rsidRDefault="00E73141" w:rsidP="00E73141">
      <w:pPr>
        <w:jc w:val="both"/>
        <w:rPr>
          <w:sz w:val="22"/>
          <w:szCs w:val="22"/>
        </w:rPr>
      </w:pPr>
    </w:p>
    <w:p w14:paraId="7B81F0B6" w14:textId="77777777" w:rsidR="00E73141" w:rsidRPr="00812C1D" w:rsidRDefault="00E73141" w:rsidP="00E73141">
      <w:pPr>
        <w:jc w:val="both"/>
        <w:rPr>
          <w:sz w:val="22"/>
          <w:szCs w:val="22"/>
        </w:rPr>
      </w:pPr>
      <w:r w:rsidRPr="00812C1D">
        <w:rPr>
          <w:sz w:val="22"/>
          <w:szCs w:val="22"/>
        </w:rPr>
        <w:t xml:space="preserve">§ 3 Vorrangregelung </w:t>
      </w:r>
    </w:p>
    <w:p w14:paraId="42FC6BAE" w14:textId="77777777" w:rsidR="00E73141" w:rsidRPr="00812C1D" w:rsidRDefault="00E73141" w:rsidP="00E73141">
      <w:pPr>
        <w:jc w:val="both"/>
        <w:rPr>
          <w:sz w:val="22"/>
          <w:szCs w:val="22"/>
        </w:rPr>
      </w:pPr>
      <w:r w:rsidRPr="00812C1D">
        <w:rPr>
          <w:sz w:val="22"/>
          <w:szCs w:val="22"/>
        </w:rPr>
        <w:t>Innerbetriebliche Bewerber haben grundsätzlich bei gleichwertiger erforderlicher fachlicher und persönlicher Qualifikation Vorrang vor außerbetrieblichen. Sofern sich auf eine Stelle mehrere Mitarbeiter beworben haben, erfolgt die Auswahl</w:t>
      </w:r>
      <w:r>
        <w:rPr>
          <w:sz w:val="22"/>
          <w:szCs w:val="22"/>
        </w:rPr>
        <w:t xml:space="preserve"> ausschließlich </w:t>
      </w:r>
      <w:r w:rsidRPr="00812C1D">
        <w:rPr>
          <w:sz w:val="22"/>
          <w:szCs w:val="22"/>
        </w:rPr>
        <w:t xml:space="preserve">nach fachlichen Kriterien. </w:t>
      </w:r>
    </w:p>
    <w:p w14:paraId="68BBCBE6" w14:textId="77777777" w:rsidR="00E73141" w:rsidRPr="00812C1D" w:rsidRDefault="00E73141" w:rsidP="00E73141">
      <w:pPr>
        <w:jc w:val="both"/>
        <w:rPr>
          <w:sz w:val="22"/>
          <w:szCs w:val="22"/>
        </w:rPr>
      </w:pPr>
    </w:p>
    <w:p w14:paraId="078A20A8" w14:textId="77777777" w:rsidR="00E73141" w:rsidRPr="00812C1D" w:rsidRDefault="00E73141" w:rsidP="00E73141">
      <w:pPr>
        <w:jc w:val="both"/>
        <w:rPr>
          <w:sz w:val="22"/>
          <w:szCs w:val="22"/>
        </w:rPr>
      </w:pPr>
      <w:r w:rsidRPr="00812C1D">
        <w:rPr>
          <w:sz w:val="22"/>
          <w:szCs w:val="22"/>
        </w:rPr>
        <w:t xml:space="preserve">§ 4 Online-Recruiting </w:t>
      </w:r>
    </w:p>
    <w:p w14:paraId="5913884C" w14:textId="77777777" w:rsidR="00E73141" w:rsidRPr="00812C1D" w:rsidRDefault="00E73141" w:rsidP="00E73141">
      <w:pPr>
        <w:jc w:val="both"/>
        <w:rPr>
          <w:sz w:val="22"/>
          <w:szCs w:val="22"/>
        </w:rPr>
      </w:pPr>
      <w:r w:rsidRPr="00812C1D">
        <w:rPr>
          <w:sz w:val="22"/>
          <w:szCs w:val="22"/>
        </w:rPr>
        <w:t xml:space="preserve">(1) Die Grundsätze zu Ausschreibungen in § 2 gelten bei der Rekrutierung neuer Mitarbeiter im Internet entsprechend. Die Firma verpflichtet sich, die datenschutzrechtlichen Grundsätze einzuhalten. Sie erhebt grundsätzlich so wenige Personalinformationen wie möglich. Ferner werden sämtliche Daten immer – so weit wie möglich – anonymisiert. Zudem werden erhobene Daten spätestens nach 6 Monaten gelöscht. </w:t>
      </w:r>
    </w:p>
    <w:p w14:paraId="5D60BF72" w14:textId="77777777" w:rsidR="00E73141" w:rsidRPr="00812C1D" w:rsidRDefault="00E73141" w:rsidP="00E73141">
      <w:pPr>
        <w:jc w:val="both"/>
        <w:rPr>
          <w:sz w:val="22"/>
          <w:szCs w:val="22"/>
        </w:rPr>
      </w:pPr>
    </w:p>
    <w:p w14:paraId="639D7192" w14:textId="77777777" w:rsidR="00E73141" w:rsidRPr="00812C1D" w:rsidRDefault="00E73141" w:rsidP="00E73141">
      <w:pPr>
        <w:jc w:val="both"/>
        <w:rPr>
          <w:sz w:val="22"/>
          <w:szCs w:val="22"/>
        </w:rPr>
      </w:pPr>
      <w:r w:rsidRPr="00812C1D">
        <w:rPr>
          <w:sz w:val="22"/>
          <w:szCs w:val="22"/>
        </w:rPr>
        <w:t xml:space="preserve">(2) Das Erheben, Speichern, Verändern, Übermitteln oder Nutzen von Personalinformationen ist nur erlaubt, wenn dies für die Entscheidung über die Begründung eines Beschäftigungsverhältnisses, für dessen Fortführung oder Beendigung erforderlich ist, die Informationen allgemein zugänglich oder bekannt sind, ein Gesetz die Erhebung erlaubt, der Bewerber der Erhebung zugestimmt hat. Das Erheben, Speichern, Verändern, Übermitteln, Nutzen oder Zugreifen von/auf Personalinformationen erfolgt ausschließlich durch Zugriffsberechtigte. Zugriffsberechtigt sind die Geschäftsleitung, die Personalabteilung sowie die Verantwortlichen im jeweiligen Verfahren. Die Zugriffsberechtigten werden auf das Datengeheimnis verpflichtet. Sie dürfen nur auf Informationen zugreifen, die zur Erfüllung ihrer Aufgabe notwendig sind. </w:t>
      </w:r>
    </w:p>
    <w:p w14:paraId="2A1AE33B" w14:textId="77777777" w:rsidR="00E73141" w:rsidRPr="00812C1D" w:rsidRDefault="00E73141" w:rsidP="00E73141">
      <w:pPr>
        <w:jc w:val="both"/>
        <w:rPr>
          <w:sz w:val="22"/>
          <w:szCs w:val="22"/>
        </w:rPr>
      </w:pPr>
    </w:p>
    <w:p w14:paraId="648C0534" w14:textId="77777777" w:rsidR="00E73141" w:rsidRPr="00812C1D" w:rsidRDefault="00E73141" w:rsidP="00E73141">
      <w:pPr>
        <w:jc w:val="both"/>
        <w:rPr>
          <w:sz w:val="22"/>
          <w:szCs w:val="22"/>
        </w:rPr>
      </w:pPr>
      <w:r w:rsidRPr="00812C1D">
        <w:rPr>
          <w:sz w:val="22"/>
          <w:szCs w:val="22"/>
        </w:rPr>
        <w:t>§ 5 Vertraulichkeit</w:t>
      </w:r>
    </w:p>
    <w:p w14:paraId="6AB093A0" w14:textId="77777777" w:rsidR="00E73141" w:rsidRPr="00812C1D" w:rsidRDefault="00E73141" w:rsidP="00E73141">
      <w:pPr>
        <w:jc w:val="both"/>
        <w:rPr>
          <w:sz w:val="22"/>
          <w:szCs w:val="22"/>
        </w:rPr>
      </w:pPr>
      <w:r w:rsidRPr="00812C1D">
        <w:rPr>
          <w:sz w:val="22"/>
          <w:szCs w:val="22"/>
        </w:rPr>
        <w:lastRenderedPageBreak/>
        <w:t>Jede Bewerbung wird vertraulich behandelt. Aus der Bewerbung dürfen dem Bewerber keine Nachteile erwachsen. Das gilt vor allem auch bei internen Bewerbungen. Wird eine interne Bewerbung nicht berücksichtigt, wird sie in der Personalakte abgelegt.</w:t>
      </w:r>
    </w:p>
    <w:p w14:paraId="131C4502" w14:textId="77777777" w:rsidR="00E73141" w:rsidRPr="00812C1D" w:rsidRDefault="00E73141" w:rsidP="00E73141">
      <w:pPr>
        <w:jc w:val="both"/>
        <w:rPr>
          <w:sz w:val="22"/>
          <w:szCs w:val="22"/>
        </w:rPr>
      </w:pPr>
    </w:p>
    <w:p w14:paraId="3E901613" w14:textId="77777777" w:rsidR="00E73141" w:rsidRPr="00812C1D" w:rsidRDefault="00E73141" w:rsidP="00E73141">
      <w:pPr>
        <w:jc w:val="both"/>
        <w:rPr>
          <w:sz w:val="22"/>
          <w:szCs w:val="22"/>
        </w:rPr>
      </w:pPr>
      <w:r w:rsidRPr="00812C1D">
        <w:rPr>
          <w:sz w:val="22"/>
          <w:szCs w:val="22"/>
        </w:rPr>
        <w:t xml:space="preserve">§ 6 Auswahlentscheidung </w:t>
      </w:r>
    </w:p>
    <w:p w14:paraId="38ABA128" w14:textId="77777777" w:rsidR="00E73141" w:rsidRDefault="00E73141" w:rsidP="00E73141">
      <w:pPr>
        <w:jc w:val="both"/>
        <w:rPr>
          <w:sz w:val="22"/>
          <w:szCs w:val="22"/>
        </w:rPr>
      </w:pPr>
      <w:r w:rsidRPr="00812C1D">
        <w:rPr>
          <w:sz w:val="22"/>
          <w:szCs w:val="22"/>
        </w:rPr>
        <w:t>Für die Auswahl eines Bewerbers ist ausschließlich seine fachliche und persönliche Qualifikation maßgeblich. Interne und externe Bewerber werden nach gleichen Kriterien beurteilt. Bei gleichen Voraussetzungen erhält der interne Bewerber den Vorzug. Bei Einigung über die Person des Bewerbers wird die Zustimmung zu einer Versetzung oder Einstellung nach § 99 Betriebsverfassungsgesetz (BetrVG) beim Betriebsrat unter Vorlage aller Bewerbungsunterlagen eingeholt. Abgelehnte außerbetriebliche Bewerber erhalten eine schriftliche Mitteilung, die keiner Begründung bedarf. Alle abgelehnten internen Bewerber werden persönlich über die Entscheidung informiert</w:t>
      </w:r>
      <w:r>
        <w:rPr>
          <w:sz w:val="22"/>
          <w:szCs w:val="22"/>
        </w:rPr>
        <w:t>.</w:t>
      </w:r>
    </w:p>
    <w:p w14:paraId="2B525599" w14:textId="77777777" w:rsidR="00E73141" w:rsidRDefault="00E73141" w:rsidP="00E73141">
      <w:pPr>
        <w:jc w:val="both"/>
        <w:rPr>
          <w:sz w:val="22"/>
          <w:szCs w:val="22"/>
        </w:rPr>
      </w:pPr>
    </w:p>
    <w:p w14:paraId="10AA8ECC" w14:textId="77777777" w:rsidR="00E73141" w:rsidRDefault="00E73141" w:rsidP="00E73141">
      <w:pPr>
        <w:jc w:val="both"/>
        <w:rPr>
          <w:sz w:val="20"/>
          <w:szCs w:val="20"/>
        </w:rPr>
      </w:pPr>
      <w:r>
        <w:rPr>
          <w:sz w:val="20"/>
          <w:szCs w:val="20"/>
        </w:rPr>
        <w:t>§ 7 Wirksamkeit und Kündigung</w:t>
      </w:r>
    </w:p>
    <w:p w14:paraId="7A34F522" w14:textId="77777777" w:rsidR="00E73141" w:rsidRDefault="00E73141" w:rsidP="00E73141">
      <w:pPr>
        <w:jc w:val="both"/>
        <w:rPr>
          <w:sz w:val="20"/>
          <w:szCs w:val="20"/>
        </w:rPr>
      </w:pPr>
      <w:r>
        <w:rPr>
          <w:sz w:val="20"/>
          <w:szCs w:val="20"/>
        </w:rPr>
        <w:t>Diese Betriebsvereinbarung tritt mit Unterzeichnung in Kraft. Sie kann mit einer Frist von 4 Wochen zum Quartalsende gekündigt werden. Die Nachwirkung ist ausgeschlossen.</w:t>
      </w:r>
    </w:p>
    <w:p w14:paraId="0E4A5D83" w14:textId="77777777" w:rsidR="00D27234" w:rsidRDefault="00D27234" w:rsidP="00D27234">
      <w:pPr>
        <w:jc w:val="both"/>
        <w:rPr>
          <w:sz w:val="22"/>
          <w:szCs w:val="22"/>
          <w:lang w:eastAsia="de-DE"/>
        </w:rPr>
      </w:pPr>
    </w:p>
    <w:p w14:paraId="0F5D5812" w14:textId="77777777" w:rsidR="003D4DDA" w:rsidRDefault="003D4DDA">
      <w:pPr>
        <w:rPr>
          <w:color w:val="000000"/>
          <w:sz w:val="22"/>
          <w:szCs w:val="22"/>
          <w:highlight w:val="yellow"/>
        </w:rPr>
      </w:pPr>
      <w:r>
        <w:rPr>
          <w:color w:val="000000"/>
          <w:sz w:val="22"/>
          <w:szCs w:val="22"/>
          <w:highlight w:val="yellow"/>
        </w:rPr>
        <w:br w:type="page"/>
      </w:r>
    </w:p>
    <w:p w14:paraId="10802389" w14:textId="77777777" w:rsidR="00352DD8" w:rsidRPr="00227749" w:rsidRDefault="00352DD8" w:rsidP="00352DD8">
      <w:pPr>
        <w:autoSpaceDE w:val="0"/>
        <w:autoSpaceDN w:val="0"/>
        <w:adjustRightInd w:val="0"/>
        <w:outlineLvl w:val="0"/>
        <w:rPr>
          <w:color w:val="000000"/>
          <w:sz w:val="22"/>
          <w:szCs w:val="22"/>
          <w:highlight w:val="yellow"/>
        </w:rPr>
      </w:pP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373BB7F3"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994B6B">
        <w:rPr>
          <w:rFonts w:ascii="Arial" w:eastAsia="Times New Roman" w:hAnsi="Arial" w:cs="Arial"/>
          <w:color w:val="868686"/>
          <w:sz w:val="13"/>
          <w:szCs w:val="13"/>
          <w:lang w:eastAsia="de-DE"/>
        </w:rPr>
        <w:t>3</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8FC56" w14:textId="77777777" w:rsidR="00241EC9" w:rsidRDefault="00241EC9" w:rsidP="00BF7674">
      <w:r>
        <w:separator/>
      </w:r>
    </w:p>
  </w:endnote>
  <w:endnote w:type="continuationSeparator" w:id="0">
    <w:p w14:paraId="19D19B83" w14:textId="77777777" w:rsidR="00241EC9" w:rsidRDefault="00241EC9"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A40FB" w14:textId="77777777" w:rsidR="00241EC9" w:rsidRDefault="00241EC9" w:rsidP="00BF7674">
      <w:r>
        <w:separator/>
      </w:r>
    </w:p>
  </w:footnote>
  <w:footnote w:type="continuationSeparator" w:id="0">
    <w:p w14:paraId="643FF5C0" w14:textId="77777777" w:rsidR="00241EC9" w:rsidRDefault="00241EC9"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B008C"/>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53330F8"/>
    <w:multiLevelType w:val="hybridMultilevel"/>
    <w:tmpl w:val="ABC2A5D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DD363E"/>
    <w:multiLevelType w:val="hybridMultilevel"/>
    <w:tmpl w:val="2972822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CC63C75"/>
    <w:multiLevelType w:val="hybridMultilevel"/>
    <w:tmpl w:val="8442819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F5D173D"/>
    <w:multiLevelType w:val="hybridMultilevel"/>
    <w:tmpl w:val="12C69DAA"/>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7032D"/>
    <w:multiLevelType w:val="hybridMultilevel"/>
    <w:tmpl w:val="17300B18"/>
    <w:lvl w:ilvl="0" w:tplc="FBF0F38A">
      <w:start w:val="1"/>
      <w:numFmt w:val="bullet"/>
      <w:lvlText w:val=""/>
      <w:lvlJc w:val="left"/>
      <w:pPr>
        <w:tabs>
          <w:tab w:val="num" w:pos="720"/>
        </w:tabs>
        <w:ind w:left="720" w:hanging="360"/>
      </w:pPr>
      <w:rPr>
        <w:rFonts w:ascii="Wingdings" w:hAnsi="Wingdings" w:hint="default"/>
      </w:rPr>
    </w:lvl>
    <w:lvl w:ilvl="1" w:tplc="ABC67668" w:tentative="1">
      <w:start w:val="1"/>
      <w:numFmt w:val="bullet"/>
      <w:lvlText w:val=""/>
      <w:lvlJc w:val="left"/>
      <w:pPr>
        <w:tabs>
          <w:tab w:val="num" w:pos="1440"/>
        </w:tabs>
        <w:ind w:left="1440" w:hanging="360"/>
      </w:pPr>
      <w:rPr>
        <w:rFonts w:ascii="Wingdings" w:hAnsi="Wingdings" w:hint="default"/>
      </w:rPr>
    </w:lvl>
    <w:lvl w:ilvl="2" w:tplc="16F4EF5C" w:tentative="1">
      <w:start w:val="1"/>
      <w:numFmt w:val="bullet"/>
      <w:lvlText w:val=""/>
      <w:lvlJc w:val="left"/>
      <w:pPr>
        <w:tabs>
          <w:tab w:val="num" w:pos="2160"/>
        </w:tabs>
        <w:ind w:left="2160" w:hanging="360"/>
      </w:pPr>
      <w:rPr>
        <w:rFonts w:ascii="Wingdings" w:hAnsi="Wingdings" w:hint="default"/>
      </w:rPr>
    </w:lvl>
    <w:lvl w:ilvl="3" w:tplc="3E9406D6" w:tentative="1">
      <w:start w:val="1"/>
      <w:numFmt w:val="bullet"/>
      <w:lvlText w:val=""/>
      <w:lvlJc w:val="left"/>
      <w:pPr>
        <w:tabs>
          <w:tab w:val="num" w:pos="2880"/>
        </w:tabs>
        <w:ind w:left="2880" w:hanging="360"/>
      </w:pPr>
      <w:rPr>
        <w:rFonts w:ascii="Wingdings" w:hAnsi="Wingdings" w:hint="default"/>
      </w:rPr>
    </w:lvl>
    <w:lvl w:ilvl="4" w:tplc="B6A8ED9E" w:tentative="1">
      <w:start w:val="1"/>
      <w:numFmt w:val="bullet"/>
      <w:lvlText w:val=""/>
      <w:lvlJc w:val="left"/>
      <w:pPr>
        <w:tabs>
          <w:tab w:val="num" w:pos="3600"/>
        </w:tabs>
        <w:ind w:left="3600" w:hanging="360"/>
      </w:pPr>
      <w:rPr>
        <w:rFonts w:ascii="Wingdings" w:hAnsi="Wingdings" w:hint="default"/>
      </w:rPr>
    </w:lvl>
    <w:lvl w:ilvl="5" w:tplc="57D01A6A" w:tentative="1">
      <w:start w:val="1"/>
      <w:numFmt w:val="bullet"/>
      <w:lvlText w:val=""/>
      <w:lvlJc w:val="left"/>
      <w:pPr>
        <w:tabs>
          <w:tab w:val="num" w:pos="4320"/>
        </w:tabs>
        <w:ind w:left="4320" w:hanging="360"/>
      </w:pPr>
      <w:rPr>
        <w:rFonts w:ascii="Wingdings" w:hAnsi="Wingdings" w:hint="default"/>
      </w:rPr>
    </w:lvl>
    <w:lvl w:ilvl="6" w:tplc="94FC33BC" w:tentative="1">
      <w:start w:val="1"/>
      <w:numFmt w:val="bullet"/>
      <w:lvlText w:val=""/>
      <w:lvlJc w:val="left"/>
      <w:pPr>
        <w:tabs>
          <w:tab w:val="num" w:pos="5040"/>
        </w:tabs>
        <w:ind w:left="5040" w:hanging="360"/>
      </w:pPr>
      <w:rPr>
        <w:rFonts w:ascii="Wingdings" w:hAnsi="Wingdings" w:hint="default"/>
      </w:rPr>
    </w:lvl>
    <w:lvl w:ilvl="7" w:tplc="F97A5998" w:tentative="1">
      <w:start w:val="1"/>
      <w:numFmt w:val="bullet"/>
      <w:lvlText w:val=""/>
      <w:lvlJc w:val="left"/>
      <w:pPr>
        <w:tabs>
          <w:tab w:val="num" w:pos="5760"/>
        </w:tabs>
        <w:ind w:left="5760" w:hanging="360"/>
      </w:pPr>
      <w:rPr>
        <w:rFonts w:ascii="Wingdings" w:hAnsi="Wingdings" w:hint="default"/>
      </w:rPr>
    </w:lvl>
    <w:lvl w:ilvl="8" w:tplc="B932349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38149A"/>
    <w:multiLevelType w:val="hybridMultilevel"/>
    <w:tmpl w:val="867493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1E33119"/>
    <w:multiLevelType w:val="hybridMultilevel"/>
    <w:tmpl w:val="A440B76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29E414D"/>
    <w:multiLevelType w:val="hybridMultilevel"/>
    <w:tmpl w:val="B492D0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24103795"/>
    <w:multiLevelType w:val="hybridMultilevel"/>
    <w:tmpl w:val="195AD216"/>
    <w:lvl w:ilvl="0" w:tplc="04070015">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7CD0BFF"/>
    <w:multiLevelType w:val="hybridMultilevel"/>
    <w:tmpl w:val="B172D606"/>
    <w:lvl w:ilvl="0" w:tplc="3EF25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1182725"/>
    <w:multiLevelType w:val="hybridMultilevel"/>
    <w:tmpl w:val="F23EDFC0"/>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9E3A8E"/>
    <w:multiLevelType w:val="hybridMultilevel"/>
    <w:tmpl w:val="04709738"/>
    <w:lvl w:ilvl="0" w:tplc="C4AA46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E46210"/>
    <w:multiLevelType w:val="hybridMultilevel"/>
    <w:tmpl w:val="78B075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CF8460D"/>
    <w:multiLevelType w:val="hybridMultilevel"/>
    <w:tmpl w:val="E03639D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27F3F0C"/>
    <w:multiLevelType w:val="hybridMultilevel"/>
    <w:tmpl w:val="BEA45584"/>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4F5370"/>
    <w:multiLevelType w:val="multilevel"/>
    <w:tmpl w:val="4DE8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3C3B1A"/>
    <w:multiLevelType w:val="hybridMultilevel"/>
    <w:tmpl w:val="31EA5F86"/>
    <w:lvl w:ilvl="0" w:tplc="29FE821C">
      <w:start w:val="1"/>
      <w:numFmt w:val="bullet"/>
      <w:lvlText w:val=""/>
      <w:lvlJc w:val="left"/>
      <w:pPr>
        <w:tabs>
          <w:tab w:val="num" w:pos="720"/>
        </w:tabs>
        <w:ind w:left="720" w:hanging="360"/>
      </w:pPr>
      <w:rPr>
        <w:rFonts w:ascii="Wingdings" w:hAnsi="Wingdings" w:hint="default"/>
      </w:rPr>
    </w:lvl>
    <w:lvl w:ilvl="1" w:tplc="1480C8AE" w:tentative="1">
      <w:start w:val="1"/>
      <w:numFmt w:val="bullet"/>
      <w:lvlText w:val=""/>
      <w:lvlJc w:val="left"/>
      <w:pPr>
        <w:tabs>
          <w:tab w:val="num" w:pos="1440"/>
        </w:tabs>
        <w:ind w:left="1440" w:hanging="360"/>
      </w:pPr>
      <w:rPr>
        <w:rFonts w:ascii="Wingdings" w:hAnsi="Wingdings" w:hint="default"/>
      </w:rPr>
    </w:lvl>
    <w:lvl w:ilvl="2" w:tplc="6D1A0284" w:tentative="1">
      <w:start w:val="1"/>
      <w:numFmt w:val="bullet"/>
      <w:lvlText w:val=""/>
      <w:lvlJc w:val="left"/>
      <w:pPr>
        <w:tabs>
          <w:tab w:val="num" w:pos="2160"/>
        </w:tabs>
        <w:ind w:left="2160" w:hanging="360"/>
      </w:pPr>
      <w:rPr>
        <w:rFonts w:ascii="Wingdings" w:hAnsi="Wingdings" w:hint="default"/>
      </w:rPr>
    </w:lvl>
    <w:lvl w:ilvl="3" w:tplc="EEC0FDC8" w:tentative="1">
      <w:start w:val="1"/>
      <w:numFmt w:val="bullet"/>
      <w:lvlText w:val=""/>
      <w:lvlJc w:val="left"/>
      <w:pPr>
        <w:tabs>
          <w:tab w:val="num" w:pos="2880"/>
        </w:tabs>
        <w:ind w:left="2880" w:hanging="360"/>
      </w:pPr>
      <w:rPr>
        <w:rFonts w:ascii="Wingdings" w:hAnsi="Wingdings" w:hint="default"/>
      </w:rPr>
    </w:lvl>
    <w:lvl w:ilvl="4" w:tplc="9FAE5322" w:tentative="1">
      <w:start w:val="1"/>
      <w:numFmt w:val="bullet"/>
      <w:lvlText w:val=""/>
      <w:lvlJc w:val="left"/>
      <w:pPr>
        <w:tabs>
          <w:tab w:val="num" w:pos="3600"/>
        </w:tabs>
        <w:ind w:left="3600" w:hanging="360"/>
      </w:pPr>
      <w:rPr>
        <w:rFonts w:ascii="Wingdings" w:hAnsi="Wingdings" w:hint="default"/>
      </w:rPr>
    </w:lvl>
    <w:lvl w:ilvl="5" w:tplc="A794757C" w:tentative="1">
      <w:start w:val="1"/>
      <w:numFmt w:val="bullet"/>
      <w:lvlText w:val=""/>
      <w:lvlJc w:val="left"/>
      <w:pPr>
        <w:tabs>
          <w:tab w:val="num" w:pos="4320"/>
        </w:tabs>
        <w:ind w:left="4320" w:hanging="360"/>
      </w:pPr>
      <w:rPr>
        <w:rFonts w:ascii="Wingdings" w:hAnsi="Wingdings" w:hint="default"/>
      </w:rPr>
    </w:lvl>
    <w:lvl w:ilvl="6" w:tplc="94864B18" w:tentative="1">
      <w:start w:val="1"/>
      <w:numFmt w:val="bullet"/>
      <w:lvlText w:val=""/>
      <w:lvlJc w:val="left"/>
      <w:pPr>
        <w:tabs>
          <w:tab w:val="num" w:pos="5040"/>
        </w:tabs>
        <w:ind w:left="5040" w:hanging="360"/>
      </w:pPr>
      <w:rPr>
        <w:rFonts w:ascii="Wingdings" w:hAnsi="Wingdings" w:hint="default"/>
      </w:rPr>
    </w:lvl>
    <w:lvl w:ilvl="7" w:tplc="5B565CE8" w:tentative="1">
      <w:start w:val="1"/>
      <w:numFmt w:val="bullet"/>
      <w:lvlText w:val=""/>
      <w:lvlJc w:val="left"/>
      <w:pPr>
        <w:tabs>
          <w:tab w:val="num" w:pos="5760"/>
        </w:tabs>
        <w:ind w:left="5760" w:hanging="360"/>
      </w:pPr>
      <w:rPr>
        <w:rFonts w:ascii="Wingdings" w:hAnsi="Wingdings" w:hint="default"/>
      </w:rPr>
    </w:lvl>
    <w:lvl w:ilvl="8" w:tplc="C4BAA91A"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C707F3"/>
    <w:multiLevelType w:val="hybridMultilevel"/>
    <w:tmpl w:val="A2227DA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74032ED"/>
    <w:multiLevelType w:val="multilevel"/>
    <w:tmpl w:val="DA661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965682E"/>
    <w:multiLevelType w:val="hybridMultilevel"/>
    <w:tmpl w:val="3D8ED77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A475A2F"/>
    <w:multiLevelType w:val="hybridMultilevel"/>
    <w:tmpl w:val="30E2B0FE"/>
    <w:lvl w:ilvl="0" w:tplc="A6F0EA7C">
      <w:start w:val="1"/>
      <w:numFmt w:val="bullet"/>
      <w:lvlText w:val=""/>
      <w:lvlJc w:val="left"/>
      <w:pPr>
        <w:tabs>
          <w:tab w:val="num" w:pos="720"/>
        </w:tabs>
        <w:ind w:left="720" w:hanging="360"/>
      </w:pPr>
      <w:rPr>
        <w:rFonts w:ascii="Wingdings" w:hAnsi="Wingdings" w:hint="default"/>
      </w:rPr>
    </w:lvl>
    <w:lvl w:ilvl="1" w:tplc="2138DAF8" w:tentative="1">
      <w:start w:val="1"/>
      <w:numFmt w:val="bullet"/>
      <w:lvlText w:val=""/>
      <w:lvlJc w:val="left"/>
      <w:pPr>
        <w:tabs>
          <w:tab w:val="num" w:pos="1440"/>
        </w:tabs>
        <w:ind w:left="1440" w:hanging="360"/>
      </w:pPr>
      <w:rPr>
        <w:rFonts w:ascii="Wingdings" w:hAnsi="Wingdings" w:hint="default"/>
      </w:rPr>
    </w:lvl>
    <w:lvl w:ilvl="2" w:tplc="07D247EA" w:tentative="1">
      <w:start w:val="1"/>
      <w:numFmt w:val="bullet"/>
      <w:lvlText w:val=""/>
      <w:lvlJc w:val="left"/>
      <w:pPr>
        <w:tabs>
          <w:tab w:val="num" w:pos="2160"/>
        </w:tabs>
        <w:ind w:left="2160" w:hanging="360"/>
      </w:pPr>
      <w:rPr>
        <w:rFonts w:ascii="Wingdings" w:hAnsi="Wingdings" w:hint="default"/>
      </w:rPr>
    </w:lvl>
    <w:lvl w:ilvl="3" w:tplc="2B187B48" w:tentative="1">
      <w:start w:val="1"/>
      <w:numFmt w:val="bullet"/>
      <w:lvlText w:val=""/>
      <w:lvlJc w:val="left"/>
      <w:pPr>
        <w:tabs>
          <w:tab w:val="num" w:pos="2880"/>
        </w:tabs>
        <w:ind w:left="2880" w:hanging="360"/>
      </w:pPr>
      <w:rPr>
        <w:rFonts w:ascii="Wingdings" w:hAnsi="Wingdings" w:hint="default"/>
      </w:rPr>
    </w:lvl>
    <w:lvl w:ilvl="4" w:tplc="F848917A" w:tentative="1">
      <w:start w:val="1"/>
      <w:numFmt w:val="bullet"/>
      <w:lvlText w:val=""/>
      <w:lvlJc w:val="left"/>
      <w:pPr>
        <w:tabs>
          <w:tab w:val="num" w:pos="3600"/>
        </w:tabs>
        <w:ind w:left="3600" w:hanging="360"/>
      </w:pPr>
      <w:rPr>
        <w:rFonts w:ascii="Wingdings" w:hAnsi="Wingdings" w:hint="default"/>
      </w:rPr>
    </w:lvl>
    <w:lvl w:ilvl="5" w:tplc="8250D5E2" w:tentative="1">
      <w:start w:val="1"/>
      <w:numFmt w:val="bullet"/>
      <w:lvlText w:val=""/>
      <w:lvlJc w:val="left"/>
      <w:pPr>
        <w:tabs>
          <w:tab w:val="num" w:pos="4320"/>
        </w:tabs>
        <w:ind w:left="4320" w:hanging="360"/>
      </w:pPr>
      <w:rPr>
        <w:rFonts w:ascii="Wingdings" w:hAnsi="Wingdings" w:hint="default"/>
      </w:rPr>
    </w:lvl>
    <w:lvl w:ilvl="6" w:tplc="E74A9284" w:tentative="1">
      <w:start w:val="1"/>
      <w:numFmt w:val="bullet"/>
      <w:lvlText w:val=""/>
      <w:lvlJc w:val="left"/>
      <w:pPr>
        <w:tabs>
          <w:tab w:val="num" w:pos="5040"/>
        </w:tabs>
        <w:ind w:left="5040" w:hanging="360"/>
      </w:pPr>
      <w:rPr>
        <w:rFonts w:ascii="Wingdings" w:hAnsi="Wingdings" w:hint="default"/>
      </w:rPr>
    </w:lvl>
    <w:lvl w:ilvl="7" w:tplc="70EA6414" w:tentative="1">
      <w:start w:val="1"/>
      <w:numFmt w:val="bullet"/>
      <w:lvlText w:val=""/>
      <w:lvlJc w:val="left"/>
      <w:pPr>
        <w:tabs>
          <w:tab w:val="num" w:pos="5760"/>
        </w:tabs>
        <w:ind w:left="5760" w:hanging="360"/>
      </w:pPr>
      <w:rPr>
        <w:rFonts w:ascii="Wingdings" w:hAnsi="Wingdings" w:hint="default"/>
      </w:rPr>
    </w:lvl>
    <w:lvl w:ilvl="8" w:tplc="F11C52F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2C75DE"/>
    <w:multiLevelType w:val="hybridMultilevel"/>
    <w:tmpl w:val="AB26711C"/>
    <w:lvl w:ilvl="0" w:tplc="A29A9F0A">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617CAD"/>
    <w:multiLevelType w:val="hybridMultilevel"/>
    <w:tmpl w:val="8A28B0E8"/>
    <w:lvl w:ilvl="0" w:tplc="4E36EFC2">
      <w:start w:val="1"/>
      <w:numFmt w:val="bullet"/>
      <w:lvlText w:val=""/>
      <w:lvlJc w:val="left"/>
      <w:pPr>
        <w:tabs>
          <w:tab w:val="num" w:pos="720"/>
        </w:tabs>
        <w:ind w:left="720" w:hanging="360"/>
      </w:pPr>
      <w:rPr>
        <w:rFonts w:ascii="Wingdings" w:hAnsi="Wingdings" w:hint="default"/>
      </w:rPr>
    </w:lvl>
    <w:lvl w:ilvl="1" w:tplc="7C2C0664">
      <w:start w:val="1"/>
      <w:numFmt w:val="bullet"/>
      <w:lvlText w:val=""/>
      <w:lvlJc w:val="left"/>
      <w:pPr>
        <w:tabs>
          <w:tab w:val="num" w:pos="1440"/>
        </w:tabs>
        <w:ind w:left="1440" w:hanging="360"/>
      </w:pPr>
      <w:rPr>
        <w:rFonts w:ascii="Wingdings" w:hAnsi="Wingdings" w:hint="default"/>
      </w:rPr>
    </w:lvl>
    <w:lvl w:ilvl="2" w:tplc="764CC488" w:tentative="1">
      <w:start w:val="1"/>
      <w:numFmt w:val="bullet"/>
      <w:lvlText w:val=""/>
      <w:lvlJc w:val="left"/>
      <w:pPr>
        <w:tabs>
          <w:tab w:val="num" w:pos="2160"/>
        </w:tabs>
        <w:ind w:left="2160" w:hanging="360"/>
      </w:pPr>
      <w:rPr>
        <w:rFonts w:ascii="Wingdings" w:hAnsi="Wingdings" w:hint="default"/>
      </w:rPr>
    </w:lvl>
    <w:lvl w:ilvl="3" w:tplc="3AA88792" w:tentative="1">
      <w:start w:val="1"/>
      <w:numFmt w:val="bullet"/>
      <w:lvlText w:val=""/>
      <w:lvlJc w:val="left"/>
      <w:pPr>
        <w:tabs>
          <w:tab w:val="num" w:pos="2880"/>
        </w:tabs>
        <w:ind w:left="2880" w:hanging="360"/>
      </w:pPr>
      <w:rPr>
        <w:rFonts w:ascii="Wingdings" w:hAnsi="Wingdings" w:hint="default"/>
      </w:rPr>
    </w:lvl>
    <w:lvl w:ilvl="4" w:tplc="9258D8C4" w:tentative="1">
      <w:start w:val="1"/>
      <w:numFmt w:val="bullet"/>
      <w:lvlText w:val=""/>
      <w:lvlJc w:val="left"/>
      <w:pPr>
        <w:tabs>
          <w:tab w:val="num" w:pos="3600"/>
        </w:tabs>
        <w:ind w:left="3600" w:hanging="360"/>
      </w:pPr>
      <w:rPr>
        <w:rFonts w:ascii="Wingdings" w:hAnsi="Wingdings" w:hint="default"/>
      </w:rPr>
    </w:lvl>
    <w:lvl w:ilvl="5" w:tplc="6E3096B4" w:tentative="1">
      <w:start w:val="1"/>
      <w:numFmt w:val="bullet"/>
      <w:lvlText w:val=""/>
      <w:lvlJc w:val="left"/>
      <w:pPr>
        <w:tabs>
          <w:tab w:val="num" w:pos="4320"/>
        </w:tabs>
        <w:ind w:left="4320" w:hanging="360"/>
      </w:pPr>
      <w:rPr>
        <w:rFonts w:ascii="Wingdings" w:hAnsi="Wingdings" w:hint="default"/>
      </w:rPr>
    </w:lvl>
    <w:lvl w:ilvl="6" w:tplc="E7BCA910" w:tentative="1">
      <w:start w:val="1"/>
      <w:numFmt w:val="bullet"/>
      <w:lvlText w:val=""/>
      <w:lvlJc w:val="left"/>
      <w:pPr>
        <w:tabs>
          <w:tab w:val="num" w:pos="5040"/>
        </w:tabs>
        <w:ind w:left="5040" w:hanging="360"/>
      </w:pPr>
      <w:rPr>
        <w:rFonts w:ascii="Wingdings" w:hAnsi="Wingdings" w:hint="default"/>
      </w:rPr>
    </w:lvl>
    <w:lvl w:ilvl="7" w:tplc="447A6B34" w:tentative="1">
      <w:start w:val="1"/>
      <w:numFmt w:val="bullet"/>
      <w:lvlText w:val=""/>
      <w:lvlJc w:val="left"/>
      <w:pPr>
        <w:tabs>
          <w:tab w:val="num" w:pos="5760"/>
        </w:tabs>
        <w:ind w:left="5760" w:hanging="360"/>
      </w:pPr>
      <w:rPr>
        <w:rFonts w:ascii="Wingdings" w:hAnsi="Wingdings" w:hint="default"/>
      </w:rPr>
    </w:lvl>
    <w:lvl w:ilvl="8" w:tplc="3A5C582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99625D"/>
    <w:multiLevelType w:val="hybridMultilevel"/>
    <w:tmpl w:val="B1F23E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59544C"/>
    <w:multiLevelType w:val="hybridMultilevel"/>
    <w:tmpl w:val="46160C4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1" w15:restartNumberingAfterBreak="0">
    <w:nsid w:val="5D037EB8"/>
    <w:multiLevelType w:val="hybridMultilevel"/>
    <w:tmpl w:val="312A6908"/>
    <w:lvl w:ilvl="0" w:tplc="0407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2B0712"/>
    <w:multiLevelType w:val="hybridMultilevel"/>
    <w:tmpl w:val="5BC29B6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6" w15:restartNumberingAfterBreak="0">
    <w:nsid w:val="66F17AEB"/>
    <w:multiLevelType w:val="hybridMultilevel"/>
    <w:tmpl w:val="92B0F12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6D4070DA"/>
    <w:multiLevelType w:val="hybridMultilevel"/>
    <w:tmpl w:val="75EECD32"/>
    <w:lvl w:ilvl="0" w:tplc="9EF83A9C">
      <w:start w:val="1"/>
      <w:numFmt w:val="bullet"/>
      <w:lvlText w:val=""/>
      <w:lvlJc w:val="left"/>
      <w:pPr>
        <w:tabs>
          <w:tab w:val="num" w:pos="720"/>
        </w:tabs>
        <w:ind w:left="720" w:hanging="360"/>
      </w:pPr>
      <w:rPr>
        <w:rFonts w:ascii="Wingdings" w:hAnsi="Wingdings" w:hint="default"/>
      </w:rPr>
    </w:lvl>
    <w:lvl w:ilvl="1" w:tplc="F432AD6A" w:tentative="1">
      <w:start w:val="1"/>
      <w:numFmt w:val="bullet"/>
      <w:lvlText w:val=""/>
      <w:lvlJc w:val="left"/>
      <w:pPr>
        <w:tabs>
          <w:tab w:val="num" w:pos="1440"/>
        </w:tabs>
        <w:ind w:left="1440" w:hanging="360"/>
      </w:pPr>
      <w:rPr>
        <w:rFonts w:ascii="Wingdings" w:hAnsi="Wingdings" w:hint="default"/>
      </w:rPr>
    </w:lvl>
    <w:lvl w:ilvl="2" w:tplc="3006B93E" w:tentative="1">
      <w:start w:val="1"/>
      <w:numFmt w:val="bullet"/>
      <w:lvlText w:val=""/>
      <w:lvlJc w:val="left"/>
      <w:pPr>
        <w:tabs>
          <w:tab w:val="num" w:pos="2160"/>
        </w:tabs>
        <w:ind w:left="2160" w:hanging="360"/>
      </w:pPr>
      <w:rPr>
        <w:rFonts w:ascii="Wingdings" w:hAnsi="Wingdings" w:hint="default"/>
      </w:rPr>
    </w:lvl>
    <w:lvl w:ilvl="3" w:tplc="0BEA7B52" w:tentative="1">
      <w:start w:val="1"/>
      <w:numFmt w:val="bullet"/>
      <w:lvlText w:val=""/>
      <w:lvlJc w:val="left"/>
      <w:pPr>
        <w:tabs>
          <w:tab w:val="num" w:pos="2880"/>
        </w:tabs>
        <w:ind w:left="2880" w:hanging="360"/>
      </w:pPr>
      <w:rPr>
        <w:rFonts w:ascii="Wingdings" w:hAnsi="Wingdings" w:hint="default"/>
      </w:rPr>
    </w:lvl>
    <w:lvl w:ilvl="4" w:tplc="7F403764" w:tentative="1">
      <w:start w:val="1"/>
      <w:numFmt w:val="bullet"/>
      <w:lvlText w:val=""/>
      <w:lvlJc w:val="left"/>
      <w:pPr>
        <w:tabs>
          <w:tab w:val="num" w:pos="3600"/>
        </w:tabs>
        <w:ind w:left="3600" w:hanging="360"/>
      </w:pPr>
      <w:rPr>
        <w:rFonts w:ascii="Wingdings" w:hAnsi="Wingdings" w:hint="default"/>
      </w:rPr>
    </w:lvl>
    <w:lvl w:ilvl="5" w:tplc="4E2EBF7E" w:tentative="1">
      <w:start w:val="1"/>
      <w:numFmt w:val="bullet"/>
      <w:lvlText w:val=""/>
      <w:lvlJc w:val="left"/>
      <w:pPr>
        <w:tabs>
          <w:tab w:val="num" w:pos="4320"/>
        </w:tabs>
        <w:ind w:left="4320" w:hanging="360"/>
      </w:pPr>
      <w:rPr>
        <w:rFonts w:ascii="Wingdings" w:hAnsi="Wingdings" w:hint="default"/>
      </w:rPr>
    </w:lvl>
    <w:lvl w:ilvl="6" w:tplc="D88046B0" w:tentative="1">
      <w:start w:val="1"/>
      <w:numFmt w:val="bullet"/>
      <w:lvlText w:val=""/>
      <w:lvlJc w:val="left"/>
      <w:pPr>
        <w:tabs>
          <w:tab w:val="num" w:pos="5040"/>
        </w:tabs>
        <w:ind w:left="5040" w:hanging="360"/>
      </w:pPr>
      <w:rPr>
        <w:rFonts w:ascii="Wingdings" w:hAnsi="Wingdings" w:hint="default"/>
      </w:rPr>
    </w:lvl>
    <w:lvl w:ilvl="7" w:tplc="229C2B0E" w:tentative="1">
      <w:start w:val="1"/>
      <w:numFmt w:val="bullet"/>
      <w:lvlText w:val=""/>
      <w:lvlJc w:val="left"/>
      <w:pPr>
        <w:tabs>
          <w:tab w:val="num" w:pos="5760"/>
        </w:tabs>
        <w:ind w:left="5760" w:hanging="360"/>
      </w:pPr>
      <w:rPr>
        <w:rFonts w:ascii="Wingdings" w:hAnsi="Wingdings" w:hint="default"/>
      </w:rPr>
    </w:lvl>
    <w:lvl w:ilvl="8" w:tplc="265A97C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BA0039"/>
    <w:multiLevelType w:val="hybridMultilevel"/>
    <w:tmpl w:val="53BA5A36"/>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8115F8"/>
    <w:multiLevelType w:val="hybridMultilevel"/>
    <w:tmpl w:val="EE6EB94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3FB3803"/>
    <w:multiLevelType w:val="hybridMultilevel"/>
    <w:tmpl w:val="6B3442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2" w15:restartNumberingAfterBreak="0">
    <w:nsid w:val="75837AB8"/>
    <w:multiLevelType w:val="hybridMultilevel"/>
    <w:tmpl w:val="8AF68786"/>
    <w:lvl w:ilvl="0" w:tplc="86A00EF6">
      <w:start w:val="1"/>
      <w:numFmt w:val="bullet"/>
      <w:lvlText w:val=""/>
      <w:lvlJc w:val="left"/>
      <w:pPr>
        <w:tabs>
          <w:tab w:val="num" w:pos="720"/>
        </w:tabs>
        <w:ind w:left="720" w:hanging="360"/>
      </w:pPr>
      <w:rPr>
        <w:rFonts w:ascii="Wingdings" w:hAnsi="Wingdings" w:hint="default"/>
      </w:rPr>
    </w:lvl>
    <w:lvl w:ilvl="1" w:tplc="4D6EFB3A" w:tentative="1">
      <w:start w:val="1"/>
      <w:numFmt w:val="bullet"/>
      <w:lvlText w:val=""/>
      <w:lvlJc w:val="left"/>
      <w:pPr>
        <w:tabs>
          <w:tab w:val="num" w:pos="1440"/>
        </w:tabs>
        <w:ind w:left="1440" w:hanging="360"/>
      </w:pPr>
      <w:rPr>
        <w:rFonts w:ascii="Wingdings" w:hAnsi="Wingdings" w:hint="default"/>
      </w:rPr>
    </w:lvl>
    <w:lvl w:ilvl="2" w:tplc="96E67A9A" w:tentative="1">
      <w:start w:val="1"/>
      <w:numFmt w:val="bullet"/>
      <w:lvlText w:val=""/>
      <w:lvlJc w:val="left"/>
      <w:pPr>
        <w:tabs>
          <w:tab w:val="num" w:pos="2160"/>
        </w:tabs>
        <w:ind w:left="2160" w:hanging="360"/>
      </w:pPr>
      <w:rPr>
        <w:rFonts w:ascii="Wingdings" w:hAnsi="Wingdings" w:hint="default"/>
      </w:rPr>
    </w:lvl>
    <w:lvl w:ilvl="3" w:tplc="E7C4DE6A" w:tentative="1">
      <w:start w:val="1"/>
      <w:numFmt w:val="bullet"/>
      <w:lvlText w:val=""/>
      <w:lvlJc w:val="left"/>
      <w:pPr>
        <w:tabs>
          <w:tab w:val="num" w:pos="2880"/>
        </w:tabs>
        <w:ind w:left="2880" w:hanging="360"/>
      </w:pPr>
      <w:rPr>
        <w:rFonts w:ascii="Wingdings" w:hAnsi="Wingdings" w:hint="default"/>
      </w:rPr>
    </w:lvl>
    <w:lvl w:ilvl="4" w:tplc="205CB86C" w:tentative="1">
      <w:start w:val="1"/>
      <w:numFmt w:val="bullet"/>
      <w:lvlText w:val=""/>
      <w:lvlJc w:val="left"/>
      <w:pPr>
        <w:tabs>
          <w:tab w:val="num" w:pos="3600"/>
        </w:tabs>
        <w:ind w:left="3600" w:hanging="360"/>
      </w:pPr>
      <w:rPr>
        <w:rFonts w:ascii="Wingdings" w:hAnsi="Wingdings" w:hint="default"/>
      </w:rPr>
    </w:lvl>
    <w:lvl w:ilvl="5" w:tplc="9586C29C" w:tentative="1">
      <w:start w:val="1"/>
      <w:numFmt w:val="bullet"/>
      <w:lvlText w:val=""/>
      <w:lvlJc w:val="left"/>
      <w:pPr>
        <w:tabs>
          <w:tab w:val="num" w:pos="4320"/>
        </w:tabs>
        <w:ind w:left="4320" w:hanging="360"/>
      </w:pPr>
      <w:rPr>
        <w:rFonts w:ascii="Wingdings" w:hAnsi="Wingdings" w:hint="default"/>
      </w:rPr>
    </w:lvl>
    <w:lvl w:ilvl="6" w:tplc="83CCC3F6" w:tentative="1">
      <w:start w:val="1"/>
      <w:numFmt w:val="bullet"/>
      <w:lvlText w:val=""/>
      <w:lvlJc w:val="left"/>
      <w:pPr>
        <w:tabs>
          <w:tab w:val="num" w:pos="5040"/>
        </w:tabs>
        <w:ind w:left="5040" w:hanging="360"/>
      </w:pPr>
      <w:rPr>
        <w:rFonts w:ascii="Wingdings" w:hAnsi="Wingdings" w:hint="default"/>
      </w:rPr>
    </w:lvl>
    <w:lvl w:ilvl="7" w:tplc="421A5EE0" w:tentative="1">
      <w:start w:val="1"/>
      <w:numFmt w:val="bullet"/>
      <w:lvlText w:val=""/>
      <w:lvlJc w:val="left"/>
      <w:pPr>
        <w:tabs>
          <w:tab w:val="num" w:pos="5760"/>
        </w:tabs>
        <w:ind w:left="5760" w:hanging="360"/>
      </w:pPr>
      <w:rPr>
        <w:rFonts w:ascii="Wingdings" w:hAnsi="Wingdings" w:hint="default"/>
      </w:rPr>
    </w:lvl>
    <w:lvl w:ilvl="8" w:tplc="2E98D64A"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F33027"/>
    <w:multiLevelType w:val="multilevel"/>
    <w:tmpl w:val="09E27E1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4" w15:restartNumberingAfterBreak="0">
    <w:nsid w:val="7D697BBC"/>
    <w:multiLevelType w:val="hybridMultilevel"/>
    <w:tmpl w:val="B8C299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E0D1D1A"/>
    <w:multiLevelType w:val="hybridMultilevel"/>
    <w:tmpl w:val="59F80C10"/>
    <w:lvl w:ilvl="0" w:tplc="43F478AC">
      <w:start w:val="1"/>
      <w:numFmt w:val="bullet"/>
      <w:lvlText w:val=""/>
      <w:lvlJc w:val="left"/>
      <w:pPr>
        <w:tabs>
          <w:tab w:val="num" w:pos="720"/>
        </w:tabs>
        <w:ind w:left="720" w:hanging="360"/>
      </w:pPr>
      <w:rPr>
        <w:rFonts w:ascii="Wingdings" w:hAnsi="Wingdings" w:hint="default"/>
      </w:rPr>
    </w:lvl>
    <w:lvl w:ilvl="1" w:tplc="F104AD08" w:tentative="1">
      <w:start w:val="1"/>
      <w:numFmt w:val="bullet"/>
      <w:lvlText w:val=""/>
      <w:lvlJc w:val="left"/>
      <w:pPr>
        <w:tabs>
          <w:tab w:val="num" w:pos="1440"/>
        </w:tabs>
        <w:ind w:left="1440" w:hanging="360"/>
      </w:pPr>
      <w:rPr>
        <w:rFonts w:ascii="Wingdings" w:hAnsi="Wingdings" w:hint="default"/>
      </w:rPr>
    </w:lvl>
    <w:lvl w:ilvl="2" w:tplc="92B25B9C" w:tentative="1">
      <w:start w:val="1"/>
      <w:numFmt w:val="bullet"/>
      <w:lvlText w:val=""/>
      <w:lvlJc w:val="left"/>
      <w:pPr>
        <w:tabs>
          <w:tab w:val="num" w:pos="2160"/>
        </w:tabs>
        <w:ind w:left="2160" w:hanging="360"/>
      </w:pPr>
      <w:rPr>
        <w:rFonts w:ascii="Wingdings" w:hAnsi="Wingdings" w:hint="default"/>
      </w:rPr>
    </w:lvl>
    <w:lvl w:ilvl="3" w:tplc="08B6A4B4" w:tentative="1">
      <w:start w:val="1"/>
      <w:numFmt w:val="bullet"/>
      <w:lvlText w:val=""/>
      <w:lvlJc w:val="left"/>
      <w:pPr>
        <w:tabs>
          <w:tab w:val="num" w:pos="2880"/>
        </w:tabs>
        <w:ind w:left="2880" w:hanging="360"/>
      </w:pPr>
      <w:rPr>
        <w:rFonts w:ascii="Wingdings" w:hAnsi="Wingdings" w:hint="default"/>
      </w:rPr>
    </w:lvl>
    <w:lvl w:ilvl="4" w:tplc="1C4ABC1A" w:tentative="1">
      <w:start w:val="1"/>
      <w:numFmt w:val="bullet"/>
      <w:lvlText w:val=""/>
      <w:lvlJc w:val="left"/>
      <w:pPr>
        <w:tabs>
          <w:tab w:val="num" w:pos="3600"/>
        </w:tabs>
        <w:ind w:left="3600" w:hanging="360"/>
      </w:pPr>
      <w:rPr>
        <w:rFonts w:ascii="Wingdings" w:hAnsi="Wingdings" w:hint="default"/>
      </w:rPr>
    </w:lvl>
    <w:lvl w:ilvl="5" w:tplc="C2DAA0F6" w:tentative="1">
      <w:start w:val="1"/>
      <w:numFmt w:val="bullet"/>
      <w:lvlText w:val=""/>
      <w:lvlJc w:val="left"/>
      <w:pPr>
        <w:tabs>
          <w:tab w:val="num" w:pos="4320"/>
        </w:tabs>
        <w:ind w:left="4320" w:hanging="360"/>
      </w:pPr>
      <w:rPr>
        <w:rFonts w:ascii="Wingdings" w:hAnsi="Wingdings" w:hint="default"/>
      </w:rPr>
    </w:lvl>
    <w:lvl w:ilvl="6" w:tplc="73CA6FCC" w:tentative="1">
      <w:start w:val="1"/>
      <w:numFmt w:val="bullet"/>
      <w:lvlText w:val=""/>
      <w:lvlJc w:val="left"/>
      <w:pPr>
        <w:tabs>
          <w:tab w:val="num" w:pos="5040"/>
        </w:tabs>
        <w:ind w:left="5040" w:hanging="360"/>
      </w:pPr>
      <w:rPr>
        <w:rFonts w:ascii="Wingdings" w:hAnsi="Wingdings" w:hint="default"/>
      </w:rPr>
    </w:lvl>
    <w:lvl w:ilvl="7" w:tplc="52C23648" w:tentative="1">
      <w:start w:val="1"/>
      <w:numFmt w:val="bullet"/>
      <w:lvlText w:val=""/>
      <w:lvlJc w:val="left"/>
      <w:pPr>
        <w:tabs>
          <w:tab w:val="num" w:pos="5760"/>
        </w:tabs>
        <w:ind w:left="5760" w:hanging="360"/>
      </w:pPr>
      <w:rPr>
        <w:rFonts w:ascii="Wingdings" w:hAnsi="Wingdings" w:hint="default"/>
      </w:rPr>
    </w:lvl>
    <w:lvl w:ilvl="8" w:tplc="E9A88DDA"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35"/>
  </w:num>
  <w:num w:numId="3">
    <w:abstractNumId w:val="8"/>
  </w:num>
  <w:num w:numId="4">
    <w:abstractNumId w:val="12"/>
  </w:num>
  <w:num w:numId="5">
    <w:abstractNumId w:val="24"/>
  </w:num>
  <w:num w:numId="6">
    <w:abstractNumId w:val="32"/>
  </w:num>
  <w:num w:numId="7">
    <w:abstractNumId w:val="22"/>
  </w:num>
  <w:num w:numId="8">
    <w:abstractNumId w:val="7"/>
  </w:num>
  <w:num w:numId="9">
    <w:abstractNumId w:val="9"/>
  </w:num>
  <w:num w:numId="10">
    <w:abstractNumId w:val="10"/>
  </w:num>
  <w:num w:numId="11">
    <w:abstractNumId w:val="40"/>
  </w:num>
  <w:num w:numId="12">
    <w:abstractNumId w:val="44"/>
  </w:num>
  <w:num w:numId="13">
    <w:abstractNumId w:val="13"/>
  </w:num>
  <w:num w:numId="14">
    <w:abstractNumId w:val="16"/>
  </w:num>
  <w:num w:numId="15">
    <w:abstractNumId w:val="15"/>
  </w:num>
  <w:num w:numId="16">
    <w:abstractNumId w:val="26"/>
  </w:num>
  <w:num w:numId="17">
    <w:abstractNumId w:val="38"/>
  </w:num>
  <w:num w:numId="18">
    <w:abstractNumId w:val="36"/>
  </w:num>
  <w:num w:numId="19">
    <w:abstractNumId w:val="17"/>
  </w:num>
  <w:num w:numId="20">
    <w:abstractNumId w:val="0"/>
  </w:num>
  <w:num w:numId="21">
    <w:abstractNumId w:val="4"/>
  </w:num>
  <w:num w:numId="22">
    <w:abstractNumId w:val="34"/>
  </w:num>
  <w:num w:numId="23">
    <w:abstractNumId w:val="30"/>
  </w:num>
  <w:num w:numId="24">
    <w:abstractNumId w:val="14"/>
  </w:num>
  <w:num w:numId="25">
    <w:abstractNumId w:val="33"/>
  </w:num>
  <w:num w:numId="26">
    <w:abstractNumId w:val="11"/>
  </w:num>
  <w:num w:numId="27">
    <w:abstractNumId w:val="3"/>
  </w:num>
  <w:num w:numId="28">
    <w:abstractNumId w:val="1"/>
  </w:num>
  <w:num w:numId="29">
    <w:abstractNumId w:val="18"/>
  </w:num>
  <w:num w:numId="30">
    <w:abstractNumId w:val="31"/>
  </w:num>
  <w:num w:numId="31">
    <w:abstractNumId w:val="19"/>
  </w:num>
  <w:num w:numId="32">
    <w:abstractNumId w:val="5"/>
  </w:num>
  <w:num w:numId="33">
    <w:abstractNumId w:val="29"/>
  </w:num>
  <w:num w:numId="34">
    <w:abstractNumId w:val="2"/>
  </w:num>
  <w:num w:numId="35">
    <w:abstractNumId w:val="6"/>
  </w:num>
  <w:num w:numId="36">
    <w:abstractNumId w:val="37"/>
  </w:num>
  <w:num w:numId="37">
    <w:abstractNumId w:val="27"/>
  </w:num>
  <w:num w:numId="38">
    <w:abstractNumId w:val="42"/>
  </w:num>
  <w:num w:numId="39">
    <w:abstractNumId w:val="25"/>
  </w:num>
  <w:num w:numId="40">
    <w:abstractNumId w:val="45"/>
  </w:num>
  <w:num w:numId="41">
    <w:abstractNumId w:val="21"/>
  </w:num>
  <w:num w:numId="42">
    <w:abstractNumId w:val="43"/>
  </w:num>
  <w:num w:numId="43">
    <w:abstractNumId w:val="20"/>
  </w:num>
  <w:num w:numId="44">
    <w:abstractNumId w:val="23"/>
  </w:num>
  <w:num w:numId="45">
    <w:abstractNumId w:val="39"/>
  </w:num>
  <w:num w:numId="46">
    <w:abstractNumId w:val="2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216A7"/>
    <w:rsid w:val="0002204A"/>
    <w:rsid w:val="0003001E"/>
    <w:rsid w:val="00035763"/>
    <w:rsid w:val="00044C67"/>
    <w:rsid w:val="0005239C"/>
    <w:rsid w:val="00052E29"/>
    <w:rsid w:val="000834E2"/>
    <w:rsid w:val="00094F66"/>
    <w:rsid w:val="000950A9"/>
    <w:rsid w:val="000A75EE"/>
    <w:rsid w:val="000B6A36"/>
    <w:rsid w:val="000B76F0"/>
    <w:rsid w:val="000C59A1"/>
    <w:rsid w:val="000D0C91"/>
    <w:rsid w:val="00101168"/>
    <w:rsid w:val="001025AC"/>
    <w:rsid w:val="00105358"/>
    <w:rsid w:val="001645E9"/>
    <w:rsid w:val="001A0480"/>
    <w:rsid w:val="001B6BCA"/>
    <w:rsid w:val="001C2FF1"/>
    <w:rsid w:val="001C4727"/>
    <w:rsid w:val="001D639A"/>
    <w:rsid w:val="001D7223"/>
    <w:rsid w:val="001F73CB"/>
    <w:rsid w:val="00200DC5"/>
    <w:rsid w:val="0020314A"/>
    <w:rsid w:val="00213282"/>
    <w:rsid w:val="00214DCE"/>
    <w:rsid w:val="00236210"/>
    <w:rsid w:val="00241EC9"/>
    <w:rsid w:val="00245313"/>
    <w:rsid w:val="0026608F"/>
    <w:rsid w:val="002706FF"/>
    <w:rsid w:val="00274A54"/>
    <w:rsid w:val="00291C98"/>
    <w:rsid w:val="002960BE"/>
    <w:rsid w:val="002A3A22"/>
    <w:rsid w:val="002B07A9"/>
    <w:rsid w:val="002B6370"/>
    <w:rsid w:val="002F552E"/>
    <w:rsid w:val="00345CCD"/>
    <w:rsid w:val="00352DD8"/>
    <w:rsid w:val="003751EA"/>
    <w:rsid w:val="00384BFA"/>
    <w:rsid w:val="003A283E"/>
    <w:rsid w:val="003B55E7"/>
    <w:rsid w:val="003D31D8"/>
    <w:rsid w:val="003D4DDA"/>
    <w:rsid w:val="003E5DF0"/>
    <w:rsid w:val="003F0057"/>
    <w:rsid w:val="00403B64"/>
    <w:rsid w:val="004179B4"/>
    <w:rsid w:val="00435CEE"/>
    <w:rsid w:val="00471679"/>
    <w:rsid w:val="00482E16"/>
    <w:rsid w:val="004921DD"/>
    <w:rsid w:val="004E5579"/>
    <w:rsid w:val="004F68E4"/>
    <w:rsid w:val="005134D8"/>
    <w:rsid w:val="00531BA5"/>
    <w:rsid w:val="00533B85"/>
    <w:rsid w:val="0053599B"/>
    <w:rsid w:val="00540B3B"/>
    <w:rsid w:val="00545017"/>
    <w:rsid w:val="0055247E"/>
    <w:rsid w:val="00570CA4"/>
    <w:rsid w:val="00572945"/>
    <w:rsid w:val="005741CE"/>
    <w:rsid w:val="00597087"/>
    <w:rsid w:val="005A6350"/>
    <w:rsid w:val="005C248D"/>
    <w:rsid w:val="005C56D0"/>
    <w:rsid w:val="00614CE0"/>
    <w:rsid w:val="00637B4D"/>
    <w:rsid w:val="00642119"/>
    <w:rsid w:val="0067497C"/>
    <w:rsid w:val="006944EE"/>
    <w:rsid w:val="006B59F1"/>
    <w:rsid w:val="006C2A68"/>
    <w:rsid w:val="006C3DB7"/>
    <w:rsid w:val="006F4B38"/>
    <w:rsid w:val="00704937"/>
    <w:rsid w:val="00732E64"/>
    <w:rsid w:val="00753BC8"/>
    <w:rsid w:val="007B6C2E"/>
    <w:rsid w:val="007E5C29"/>
    <w:rsid w:val="007E63FB"/>
    <w:rsid w:val="00863AAB"/>
    <w:rsid w:val="008761F9"/>
    <w:rsid w:val="0088660B"/>
    <w:rsid w:val="008A2823"/>
    <w:rsid w:val="008B0350"/>
    <w:rsid w:val="008B25BF"/>
    <w:rsid w:val="008C527B"/>
    <w:rsid w:val="008E1F02"/>
    <w:rsid w:val="008E75C9"/>
    <w:rsid w:val="00907BBB"/>
    <w:rsid w:val="00920D1E"/>
    <w:rsid w:val="00921E28"/>
    <w:rsid w:val="009226D4"/>
    <w:rsid w:val="00932CBD"/>
    <w:rsid w:val="009448C9"/>
    <w:rsid w:val="009712CE"/>
    <w:rsid w:val="00972B1D"/>
    <w:rsid w:val="00994B6B"/>
    <w:rsid w:val="009B52B1"/>
    <w:rsid w:val="00A13CFE"/>
    <w:rsid w:val="00A22739"/>
    <w:rsid w:val="00A27A08"/>
    <w:rsid w:val="00A27EF9"/>
    <w:rsid w:val="00A66A63"/>
    <w:rsid w:val="00A701C1"/>
    <w:rsid w:val="00A76569"/>
    <w:rsid w:val="00A8257A"/>
    <w:rsid w:val="00AC5E14"/>
    <w:rsid w:val="00AC7325"/>
    <w:rsid w:val="00AD1424"/>
    <w:rsid w:val="00AD1B7C"/>
    <w:rsid w:val="00AD39F1"/>
    <w:rsid w:val="00AE0D38"/>
    <w:rsid w:val="00B12CEB"/>
    <w:rsid w:val="00B14B77"/>
    <w:rsid w:val="00B22E8C"/>
    <w:rsid w:val="00B24A3F"/>
    <w:rsid w:val="00B27DE9"/>
    <w:rsid w:val="00B3205D"/>
    <w:rsid w:val="00B34842"/>
    <w:rsid w:val="00B34985"/>
    <w:rsid w:val="00B35566"/>
    <w:rsid w:val="00B65E01"/>
    <w:rsid w:val="00B7407E"/>
    <w:rsid w:val="00BA1719"/>
    <w:rsid w:val="00BC7F5F"/>
    <w:rsid w:val="00BF7674"/>
    <w:rsid w:val="00C231FA"/>
    <w:rsid w:val="00C261C3"/>
    <w:rsid w:val="00C31E5F"/>
    <w:rsid w:val="00C56162"/>
    <w:rsid w:val="00C748D0"/>
    <w:rsid w:val="00C95E1B"/>
    <w:rsid w:val="00C964AB"/>
    <w:rsid w:val="00CA266E"/>
    <w:rsid w:val="00CB25C0"/>
    <w:rsid w:val="00CB52E4"/>
    <w:rsid w:val="00CB76B8"/>
    <w:rsid w:val="00CE48B7"/>
    <w:rsid w:val="00CE7087"/>
    <w:rsid w:val="00D27234"/>
    <w:rsid w:val="00D33882"/>
    <w:rsid w:val="00D36A66"/>
    <w:rsid w:val="00D44D91"/>
    <w:rsid w:val="00D56A16"/>
    <w:rsid w:val="00D7088D"/>
    <w:rsid w:val="00D817A6"/>
    <w:rsid w:val="00D84F0D"/>
    <w:rsid w:val="00DE449A"/>
    <w:rsid w:val="00DE4529"/>
    <w:rsid w:val="00E73141"/>
    <w:rsid w:val="00E93BCE"/>
    <w:rsid w:val="00EA263C"/>
    <w:rsid w:val="00EE5E10"/>
    <w:rsid w:val="00F003B2"/>
    <w:rsid w:val="00F12170"/>
    <w:rsid w:val="00F1236E"/>
    <w:rsid w:val="00F24494"/>
    <w:rsid w:val="00F53ADD"/>
    <w:rsid w:val="00F6686B"/>
    <w:rsid w:val="00F8051D"/>
    <w:rsid w:val="00FA1245"/>
    <w:rsid w:val="00FA67AD"/>
    <w:rsid w:val="00FB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826</Words>
  <Characters>5204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2021-01-28T08:30:00Z</dcterms:created>
  <dcterms:modified xsi:type="dcterms:W3CDTF">2021-01-28T08:30:00Z</dcterms:modified>
</cp:coreProperties>
</file>