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1168" w:rsidRDefault="00101168" w:rsidP="00101168">
      <w:pPr>
        <w:pStyle w:val="PNLSubhead"/>
        <w:outlineLvl w:val="0"/>
      </w:pPr>
      <w:r>
        <w:t xml:space="preserve">Schnell-Check: So läuft die Gefährdungsbeurteilung </w:t>
      </w:r>
      <w:r>
        <w:t xml:space="preserve">zur SARS-COV2 Arbeitsschutzregel </w:t>
      </w:r>
      <w:r>
        <w:t>ab</w:t>
      </w:r>
    </w:p>
    <w:p w:rsidR="00101168" w:rsidRPr="00101168" w:rsidRDefault="00101168" w:rsidP="00101168">
      <w:pPr>
        <w:rPr>
          <w:lang w:eastAsia="de-DE"/>
        </w:rPr>
      </w:pPr>
    </w:p>
    <w:tbl>
      <w:tblPr>
        <w:tblStyle w:val="Tabellenraster"/>
        <w:tblW w:w="0" w:type="auto"/>
        <w:tblLook w:val="04A0" w:firstRow="1" w:lastRow="0" w:firstColumn="1" w:lastColumn="0" w:noHBand="0" w:noVBand="1"/>
      </w:tblPr>
      <w:tblGrid>
        <w:gridCol w:w="7348"/>
        <w:gridCol w:w="701"/>
        <w:gridCol w:w="1007"/>
      </w:tblGrid>
      <w:tr w:rsidR="00101168" w:rsidTr="008B2312">
        <w:tc>
          <w:tcPr>
            <w:tcW w:w="7479" w:type="dxa"/>
          </w:tcPr>
          <w:p w:rsidR="00101168" w:rsidRDefault="00101168" w:rsidP="008B2312">
            <w:pPr>
              <w:pStyle w:val="PNLVorspann"/>
              <w:rPr>
                <w:b w:val="0"/>
                <w:spacing w:val="-6"/>
                <w:szCs w:val="22"/>
              </w:rPr>
            </w:pPr>
            <w:r>
              <w:rPr>
                <w:b w:val="0"/>
                <w:spacing w:val="-6"/>
                <w:szCs w:val="22"/>
              </w:rPr>
              <w:t>Der Arbeitgeber hat …</w:t>
            </w:r>
          </w:p>
        </w:tc>
        <w:tc>
          <w:tcPr>
            <w:tcW w:w="709" w:type="dxa"/>
          </w:tcPr>
          <w:p w:rsidR="00101168" w:rsidRDefault="00101168" w:rsidP="008B2312">
            <w:pPr>
              <w:pStyle w:val="PNLVorspann"/>
              <w:rPr>
                <w:b w:val="0"/>
                <w:spacing w:val="-6"/>
                <w:szCs w:val="22"/>
              </w:rPr>
            </w:pPr>
            <w:r>
              <w:rPr>
                <w:b w:val="0"/>
                <w:spacing w:val="-6"/>
                <w:szCs w:val="22"/>
              </w:rPr>
              <w:t>Ja</w:t>
            </w:r>
          </w:p>
        </w:tc>
        <w:tc>
          <w:tcPr>
            <w:tcW w:w="1018" w:type="dxa"/>
          </w:tcPr>
          <w:p w:rsidR="00101168" w:rsidRDefault="00101168" w:rsidP="008B2312">
            <w:pPr>
              <w:pStyle w:val="PNLVorspann"/>
              <w:rPr>
                <w:b w:val="0"/>
                <w:spacing w:val="-6"/>
                <w:szCs w:val="22"/>
              </w:rPr>
            </w:pPr>
            <w:r>
              <w:rPr>
                <w:b w:val="0"/>
                <w:spacing w:val="-6"/>
                <w:szCs w:val="22"/>
              </w:rPr>
              <w:t>Nein</w:t>
            </w:r>
          </w:p>
        </w:tc>
      </w:tr>
      <w:tr w:rsidR="00101168" w:rsidTr="008B2312">
        <w:tc>
          <w:tcPr>
            <w:tcW w:w="7479" w:type="dxa"/>
          </w:tcPr>
          <w:p w:rsidR="00101168" w:rsidRDefault="00101168" w:rsidP="008B2312">
            <w:pPr>
              <w:pStyle w:val="PNLVorspann"/>
              <w:rPr>
                <w:b w:val="0"/>
                <w:spacing w:val="-6"/>
                <w:szCs w:val="22"/>
              </w:rPr>
            </w:pPr>
            <w:r>
              <w:rPr>
                <w:b w:val="0"/>
                <w:spacing w:val="-6"/>
                <w:szCs w:val="22"/>
              </w:rPr>
              <w:t>… die zu überprüfenden Arbeitsplätze festgelegt?</w:t>
            </w:r>
          </w:p>
        </w:tc>
        <w:tc>
          <w:tcPr>
            <w:tcW w:w="709" w:type="dxa"/>
          </w:tcPr>
          <w:p w:rsidR="00101168" w:rsidRDefault="00101168" w:rsidP="008B2312">
            <w:pPr>
              <w:pStyle w:val="PNLVorspann"/>
              <w:rPr>
                <w:b w:val="0"/>
                <w:spacing w:val="-6"/>
                <w:szCs w:val="22"/>
              </w:rPr>
            </w:pPr>
          </w:p>
        </w:tc>
        <w:tc>
          <w:tcPr>
            <w:tcW w:w="1018" w:type="dxa"/>
          </w:tcPr>
          <w:p w:rsidR="00101168" w:rsidRDefault="00101168" w:rsidP="008B2312">
            <w:pPr>
              <w:pStyle w:val="PNLVorspann"/>
              <w:rPr>
                <w:b w:val="0"/>
                <w:spacing w:val="-6"/>
                <w:szCs w:val="22"/>
              </w:rPr>
            </w:pPr>
          </w:p>
        </w:tc>
      </w:tr>
      <w:tr w:rsidR="00101168" w:rsidTr="008B2312">
        <w:tc>
          <w:tcPr>
            <w:tcW w:w="7479" w:type="dxa"/>
          </w:tcPr>
          <w:p w:rsidR="00101168" w:rsidRDefault="00101168" w:rsidP="008B2312">
            <w:pPr>
              <w:pStyle w:val="PNLVorspann"/>
              <w:rPr>
                <w:b w:val="0"/>
                <w:spacing w:val="-6"/>
                <w:szCs w:val="22"/>
              </w:rPr>
            </w:pPr>
            <w:r>
              <w:rPr>
                <w:b w:val="0"/>
                <w:spacing w:val="-6"/>
                <w:szCs w:val="22"/>
              </w:rPr>
              <w:t>… an diesen Arbeitsplätzen die Infektionsgefahr ermittelt?</w:t>
            </w:r>
          </w:p>
        </w:tc>
        <w:tc>
          <w:tcPr>
            <w:tcW w:w="709" w:type="dxa"/>
          </w:tcPr>
          <w:p w:rsidR="00101168" w:rsidRDefault="00101168" w:rsidP="008B2312">
            <w:pPr>
              <w:pStyle w:val="PNLVorspann"/>
              <w:rPr>
                <w:b w:val="0"/>
                <w:spacing w:val="-6"/>
                <w:szCs w:val="22"/>
              </w:rPr>
            </w:pPr>
          </w:p>
        </w:tc>
        <w:tc>
          <w:tcPr>
            <w:tcW w:w="1018" w:type="dxa"/>
          </w:tcPr>
          <w:p w:rsidR="00101168" w:rsidRDefault="00101168" w:rsidP="008B2312">
            <w:pPr>
              <w:pStyle w:val="PNLVorspann"/>
              <w:rPr>
                <w:b w:val="0"/>
                <w:spacing w:val="-6"/>
                <w:szCs w:val="22"/>
              </w:rPr>
            </w:pPr>
          </w:p>
        </w:tc>
      </w:tr>
      <w:tr w:rsidR="00101168" w:rsidTr="008B2312">
        <w:tc>
          <w:tcPr>
            <w:tcW w:w="7479" w:type="dxa"/>
          </w:tcPr>
          <w:p w:rsidR="00101168" w:rsidRDefault="00101168" w:rsidP="008B2312">
            <w:pPr>
              <w:pStyle w:val="PNLVorspann"/>
              <w:rPr>
                <w:b w:val="0"/>
                <w:spacing w:val="-6"/>
                <w:szCs w:val="22"/>
              </w:rPr>
            </w:pPr>
            <w:r>
              <w:rPr>
                <w:b w:val="0"/>
                <w:spacing w:val="-6"/>
                <w:szCs w:val="22"/>
              </w:rPr>
              <w:t>… die bestehende Infektionsgefahr bewertet?</w:t>
            </w:r>
          </w:p>
        </w:tc>
        <w:tc>
          <w:tcPr>
            <w:tcW w:w="709" w:type="dxa"/>
          </w:tcPr>
          <w:p w:rsidR="00101168" w:rsidRDefault="00101168" w:rsidP="008B2312">
            <w:pPr>
              <w:pStyle w:val="PNLVorspann"/>
              <w:rPr>
                <w:b w:val="0"/>
                <w:spacing w:val="-6"/>
                <w:szCs w:val="22"/>
              </w:rPr>
            </w:pPr>
          </w:p>
        </w:tc>
        <w:tc>
          <w:tcPr>
            <w:tcW w:w="1018" w:type="dxa"/>
          </w:tcPr>
          <w:p w:rsidR="00101168" w:rsidRDefault="00101168" w:rsidP="008B2312">
            <w:pPr>
              <w:pStyle w:val="PNLVorspann"/>
              <w:rPr>
                <w:b w:val="0"/>
                <w:spacing w:val="-6"/>
                <w:szCs w:val="22"/>
              </w:rPr>
            </w:pPr>
          </w:p>
        </w:tc>
      </w:tr>
      <w:tr w:rsidR="00101168" w:rsidTr="008B2312">
        <w:tc>
          <w:tcPr>
            <w:tcW w:w="7479" w:type="dxa"/>
          </w:tcPr>
          <w:p w:rsidR="00101168" w:rsidRDefault="00101168" w:rsidP="008B2312">
            <w:pPr>
              <w:pStyle w:val="PNLVorspann"/>
              <w:rPr>
                <w:b w:val="0"/>
                <w:spacing w:val="-6"/>
                <w:szCs w:val="22"/>
              </w:rPr>
            </w:pPr>
            <w:r>
              <w:rPr>
                <w:b w:val="0"/>
                <w:spacing w:val="-6"/>
                <w:szCs w:val="22"/>
              </w:rPr>
              <w:t>… wirksame Gegenmaßnahmen entwickelt (sog. Arbeitsschutzmaßnahmen)?</w:t>
            </w:r>
          </w:p>
        </w:tc>
        <w:tc>
          <w:tcPr>
            <w:tcW w:w="709" w:type="dxa"/>
          </w:tcPr>
          <w:p w:rsidR="00101168" w:rsidRDefault="00101168" w:rsidP="008B2312">
            <w:pPr>
              <w:pStyle w:val="PNLVorspann"/>
              <w:rPr>
                <w:b w:val="0"/>
                <w:spacing w:val="-6"/>
                <w:szCs w:val="22"/>
              </w:rPr>
            </w:pPr>
          </w:p>
        </w:tc>
        <w:tc>
          <w:tcPr>
            <w:tcW w:w="1018" w:type="dxa"/>
          </w:tcPr>
          <w:p w:rsidR="00101168" w:rsidRDefault="00101168" w:rsidP="008B2312">
            <w:pPr>
              <w:pStyle w:val="PNLVorspann"/>
              <w:rPr>
                <w:b w:val="0"/>
                <w:spacing w:val="-6"/>
                <w:szCs w:val="22"/>
              </w:rPr>
            </w:pPr>
          </w:p>
        </w:tc>
      </w:tr>
      <w:tr w:rsidR="00101168" w:rsidTr="008B2312">
        <w:tc>
          <w:tcPr>
            <w:tcW w:w="7479" w:type="dxa"/>
          </w:tcPr>
          <w:p w:rsidR="00101168" w:rsidRDefault="00101168" w:rsidP="008B2312">
            <w:pPr>
              <w:pStyle w:val="PNLVorspann"/>
              <w:rPr>
                <w:b w:val="0"/>
                <w:spacing w:val="-6"/>
                <w:szCs w:val="22"/>
              </w:rPr>
            </w:pPr>
            <w:r>
              <w:rPr>
                <w:b w:val="0"/>
                <w:spacing w:val="-6"/>
                <w:szCs w:val="22"/>
              </w:rPr>
              <w:t>… die Arbeitsschutzmaßnahmen im Alltag umgesetzt und durchgeführt?</w:t>
            </w:r>
          </w:p>
        </w:tc>
        <w:tc>
          <w:tcPr>
            <w:tcW w:w="709" w:type="dxa"/>
          </w:tcPr>
          <w:p w:rsidR="00101168" w:rsidRDefault="00101168" w:rsidP="008B2312">
            <w:pPr>
              <w:pStyle w:val="PNLVorspann"/>
              <w:rPr>
                <w:b w:val="0"/>
                <w:spacing w:val="-6"/>
                <w:szCs w:val="22"/>
              </w:rPr>
            </w:pPr>
          </w:p>
        </w:tc>
        <w:tc>
          <w:tcPr>
            <w:tcW w:w="1018" w:type="dxa"/>
          </w:tcPr>
          <w:p w:rsidR="00101168" w:rsidRDefault="00101168" w:rsidP="008B2312">
            <w:pPr>
              <w:pStyle w:val="PNLVorspann"/>
              <w:rPr>
                <w:b w:val="0"/>
                <w:spacing w:val="-6"/>
                <w:szCs w:val="22"/>
              </w:rPr>
            </w:pPr>
          </w:p>
        </w:tc>
      </w:tr>
      <w:tr w:rsidR="00101168" w:rsidTr="008B2312">
        <w:tc>
          <w:tcPr>
            <w:tcW w:w="7479" w:type="dxa"/>
          </w:tcPr>
          <w:p w:rsidR="00101168" w:rsidRDefault="00101168" w:rsidP="008B2312">
            <w:pPr>
              <w:pStyle w:val="PNLVorspann"/>
              <w:rPr>
                <w:b w:val="0"/>
                <w:spacing w:val="-6"/>
                <w:szCs w:val="22"/>
              </w:rPr>
            </w:pPr>
            <w:r>
              <w:rPr>
                <w:b w:val="0"/>
                <w:spacing w:val="-6"/>
                <w:szCs w:val="22"/>
              </w:rPr>
              <w:t>… in regelmäßigen Abständen die Wirksamkeit dieser Maßnahmen kontrolliert?</w:t>
            </w:r>
          </w:p>
        </w:tc>
        <w:tc>
          <w:tcPr>
            <w:tcW w:w="709" w:type="dxa"/>
          </w:tcPr>
          <w:p w:rsidR="00101168" w:rsidRDefault="00101168" w:rsidP="008B2312">
            <w:pPr>
              <w:pStyle w:val="PNLVorspann"/>
              <w:rPr>
                <w:b w:val="0"/>
                <w:spacing w:val="-6"/>
                <w:szCs w:val="22"/>
              </w:rPr>
            </w:pPr>
          </w:p>
        </w:tc>
        <w:tc>
          <w:tcPr>
            <w:tcW w:w="1018" w:type="dxa"/>
          </w:tcPr>
          <w:p w:rsidR="00101168" w:rsidRDefault="00101168" w:rsidP="008B2312">
            <w:pPr>
              <w:pStyle w:val="PNLVorspann"/>
              <w:rPr>
                <w:b w:val="0"/>
                <w:spacing w:val="-6"/>
                <w:szCs w:val="22"/>
              </w:rPr>
            </w:pPr>
          </w:p>
        </w:tc>
      </w:tr>
      <w:tr w:rsidR="00101168" w:rsidTr="008B2312">
        <w:tc>
          <w:tcPr>
            <w:tcW w:w="7479" w:type="dxa"/>
          </w:tcPr>
          <w:p w:rsidR="00101168" w:rsidRDefault="00101168" w:rsidP="008B2312">
            <w:pPr>
              <w:pStyle w:val="PNLVorspann"/>
              <w:rPr>
                <w:b w:val="0"/>
                <w:spacing w:val="-6"/>
                <w:szCs w:val="22"/>
              </w:rPr>
            </w:pPr>
            <w:r>
              <w:rPr>
                <w:b w:val="0"/>
                <w:spacing w:val="-6"/>
                <w:szCs w:val="22"/>
              </w:rPr>
              <w:t>… die Maßnahmen zum Infektionsschutz an eingetretene Änderungen angepasst?</w:t>
            </w:r>
          </w:p>
        </w:tc>
        <w:tc>
          <w:tcPr>
            <w:tcW w:w="709" w:type="dxa"/>
          </w:tcPr>
          <w:p w:rsidR="00101168" w:rsidRDefault="00101168" w:rsidP="008B2312">
            <w:pPr>
              <w:pStyle w:val="PNLVorspann"/>
              <w:rPr>
                <w:b w:val="0"/>
                <w:spacing w:val="-6"/>
                <w:szCs w:val="22"/>
              </w:rPr>
            </w:pPr>
          </w:p>
        </w:tc>
        <w:tc>
          <w:tcPr>
            <w:tcW w:w="1018" w:type="dxa"/>
          </w:tcPr>
          <w:p w:rsidR="00101168" w:rsidRDefault="00101168" w:rsidP="008B2312">
            <w:pPr>
              <w:pStyle w:val="PNLVorspann"/>
              <w:rPr>
                <w:b w:val="0"/>
                <w:spacing w:val="-6"/>
                <w:szCs w:val="22"/>
              </w:rPr>
            </w:pPr>
          </w:p>
        </w:tc>
      </w:tr>
    </w:tbl>
    <w:p w:rsidR="00101168" w:rsidRDefault="00101168" w:rsidP="00101168">
      <w:pPr>
        <w:pStyle w:val="PNLVorspann"/>
        <w:rPr>
          <w:b w:val="0"/>
          <w:spacing w:val="-6"/>
          <w:szCs w:val="22"/>
        </w:rPr>
      </w:pPr>
    </w:p>
    <w:p w:rsidR="00101168" w:rsidRDefault="00101168" w:rsidP="00101168">
      <w:pPr>
        <w:pStyle w:val="PNLVorspann"/>
        <w:rPr>
          <w:b w:val="0"/>
          <w:spacing w:val="-6"/>
          <w:szCs w:val="22"/>
        </w:rPr>
      </w:pPr>
      <w:r>
        <w:rPr>
          <w:b w:val="0"/>
          <w:spacing w:val="-6"/>
          <w:szCs w:val="22"/>
        </w:rPr>
        <w:t>Nur wenn Sie als Betriebsrat alle diese Fragen mit „Ja“ beantworten können, hat der Arbeitgeber seine Pflicht zur Gefähr</w:t>
      </w:r>
      <w:r w:rsidR="0005239C">
        <w:rPr>
          <w:b w:val="0"/>
          <w:spacing w:val="-6"/>
          <w:szCs w:val="22"/>
        </w:rPr>
        <w:t>d</w:t>
      </w:r>
      <w:r>
        <w:rPr>
          <w:b w:val="0"/>
          <w:spacing w:val="-6"/>
          <w:szCs w:val="22"/>
        </w:rPr>
        <w:t>ungsbeurteilung hinsichtlich des betrieblichen Infektionsschutzes vollständig erfüllt.</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FAB" w:rsidRDefault="00D10FAB" w:rsidP="00BF7674">
      <w:r>
        <w:separator/>
      </w:r>
    </w:p>
  </w:endnote>
  <w:endnote w:type="continuationSeparator" w:id="0">
    <w:p w:rsidR="00D10FAB" w:rsidRDefault="00D10FA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FAB" w:rsidRDefault="00D10FAB" w:rsidP="00BF7674">
      <w:r>
        <w:separator/>
      </w:r>
    </w:p>
  </w:footnote>
  <w:footnote w:type="continuationSeparator" w:id="0">
    <w:p w:rsidR="00D10FAB" w:rsidRDefault="00D10FA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6"/>
  </w:num>
  <w:num w:numId="6">
    <w:abstractNumId w:val="7"/>
  </w:num>
  <w:num w:numId="7">
    <w:abstractNumId w:val="5"/>
  </w:num>
  <w:num w:numId="8">
    <w:abstractNumId w:val="0"/>
  </w:num>
  <w:num w:numId="9">
    <w:abstractNumId w:val="2"/>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B6A36"/>
    <w:rsid w:val="000B76F0"/>
    <w:rsid w:val="000C59A1"/>
    <w:rsid w:val="00101168"/>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7DE9"/>
    <w:rsid w:val="00B3205D"/>
    <w:rsid w:val="00B34842"/>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10FAB"/>
    <w:rsid w:val="00D36A66"/>
    <w:rsid w:val="00D44D91"/>
    <w:rsid w:val="00D56A16"/>
    <w:rsid w:val="00D7088D"/>
    <w:rsid w:val="00D817A6"/>
    <w:rsid w:val="00D84F0D"/>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A9C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2349</Characters>
  <Application>Microsoft Office Word</Application>
  <DocSecurity>0</DocSecurity>
  <Lines>52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2020-08-26T15:09:00Z</dcterms:created>
  <dcterms:modified xsi:type="dcterms:W3CDTF">2020-08-26T15:10:00Z</dcterms:modified>
</cp:coreProperties>
</file>