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BBB" w:rsidRPr="0013446D" w:rsidRDefault="00907BBB" w:rsidP="00907BBB">
      <w:pPr>
        <w:pStyle w:val="PNLSubhead"/>
      </w:pPr>
      <w:r>
        <w:t>Schnell-Check: Damit die erste Betriebsratssitzung per Video zum Erfolg wird</w:t>
      </w:r>
    </w:p>
    <w:tbl>
      <w:tblPr>
        <w:tblStyle w:val="Tabellenraster"/>
        <w:tblW w:w="0" w:type="auto"/>
        <w:tblLook w:val="04A0" w:firstRow="1" w:lastRow="0" w:firstColumn="1" w:lastColumn="0" w:noHBand="0" w:noVBand="1"/>
      </w:tblPr>
      <w:tblGrid>
        <w:gridCol w:w="6516"/>
        <w:gridCol w:w="1276"/>
        <w:gridCol w:w="1264"/>
      </w:tblGrid>
      <w:tr w:rsidR="00907BBB" w:rsidRPr="000140C4" w:rsidTr="00AE41C7">
        <w:tc>
          <w:tcPr>
            <w:tcW w:w="6516" w:type="dxa"/>
          </w:tcPr>
          <w:p w:rsidR="00907BBB" w:rsidRPr="000140C4" w:rsidRDefault="00907BBB" w:rsidP="00AE41C7">
            <w:pPr>
              <w:pStyle w:val="PNLVorspann"/>
              <w:rPr>
                <w:b w:val="0"/>
                <w:spacing w:val="-6"/>
                <w:szCs w:val="22"/>
              </w:rPr>
            </w:pPr>
          </w:p>
        </w:tc>
        <w:tc>
          <w:tcPr>
            <w:tcW w:w="1276" w:type="dxa"/>
          </w:tcPr>
          <w:p w:rsidR="00907BBB" w:rsidRPr="000140C4" w:rsidRDefault="00907BBB" w:rsidP="00AE41C7">
            <w:pPr>
              <w:pStyle w:val="PNLVorspann"/>
              <w:rPr>
                <w:b w:val="0"/>
                <w:spacing w:val="-6"/>
                <w:szCs w:val="22"/>
              </w:rPr>
            </w:pPr>
            <w:r w:rsidRPr="000140C4">
              <w:rPr>
                <w:b w:val="0"/>
                <w:spacing w:val="-6"/>
                <w:szCs w:val="22"/>
              </w:rPr>
              <w:t>Ja</w:t>
            </w:r>
          </w:p>
        </w:tc>
        <w:tc>
          <w:tcPr>
            <w:tcW w:w="1264" w:type="dxa"/>
          </w:tcPr>
          <w:p w:rsidR="00907BBB" w:rsidRPr="000140C4" w:rsidRDefault="00907BBB" w:rsidP="00AE41C7">
            <w:pPr>
              <w:pStyle w:val="PNLVorspann"/>
              <w:rPr>
                <w:b w:val="0"/>
                <w:spacing w:val="-6"/>
                <w:szCs w:val="22"/>
              </w:rPr>
            </w:pPr>
            <w:r w:rsidRPr="000140C4">
              <w:rPr>
                <w:b w:val="0"/>
                <w:spacing w:val="-6"/>
                <w:szCs w:val="22"/>
              </w:rPr>
              <w:t>Nein</w:t>
            </w: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 xml:space="preserve">Haben Sie sich einen Anbieter, ausgesucht, mit dem Sie als Betriebsrat Ihre Betriebsratssitzung per Videokonferenz anhalten können. </w:t>
            </w:r>
          </w:p>
          <w:p w:rsidR="00907BBB" w:rsidRPr="000140C4" w:rsidRDefault="00907BBB" w:rsidP="00AE41C7">
            <w:pPr>
              <w:pStyle w:val="PNLVorspann"/>
              <w:rPr>
                <w:b w:val="0"/>
                <w:spacing w:val="-6"/>
                <w:szCs w:val="22"/>
              </w:rPr>
            </w:pPr>
            <w:r w:rsidRPr="000140C4">
              <w:rPr>
                <w:b w:val="0"/>
                <w:spacing w:val="-6"/>
                <w:szCs w:val="22"/>
              </w:rPr>
              <w:t xml:space="preserve">Diese Anbieter stehen </w:t>
            </w:r>
            <w:r>
              <w:rPr>
                <w:b w:val="0"/>
                <w:spacing w:val="-6"/>
                <w:szCs w:val="22"/>
              </w:rPr>
              <w:t xml:space="preserve">z. B. </w:t>
            </w:r>
            <w:r w:rsidRPr="000140C4">
              <w:rPr>
                <w:b w:val="0"/>
                <w:spacing w:val="-6"/>
                <w:szCs w:val="22"/>
              </w:rPr>
              <w:t xml:space="preserve">zur Auswahl: </w:t>
            </w:r>
          </w:p>
          <w:p w:rsidR="00907BBB" w:rsidRPr="000140C4" w:rsidRDefault="00907BBB" w:rsidP="00AE41C7">
            <w:pPr>
              <w:pStyle w:val="PNLVorspann"/>
              <w:numPr>
                <w:ilvl w:val="0"/>
                <w:numId w:val="27"/>
              </w:numPr>
              <w:rPr>
                <w:b w:val="0"/>
                <w:spacing w:val="-6"/>
                <w:szCs w:val="22"/>
                <w:lang w:val="en-US"/>
              </w:rPr>
            </w:pPr>
            <w:r w:rsidRPr="000140C4">
              <w:rPr>
                <w:b w:val="0"/>
                <w:spacing w:val="-6"/>
                <w:szCs w:val="22"/>
                <w:lang w:val="en-US"/>
              </w:rPr>
              <w:t xml:space="preserve">Microsoft Team, </w:t>
            </w:r>
          </w:p>
          <w:p w:rsidR="00907BBB" w:rsidRPr="000140C4" w:rsidRDefault="00907BBB" w:rsidP="00AE41C7">
            <w:pPr>
              <w:pStyle w:val="PNLVorspann"/>
              <w:numPr>
                <w:ilvl w:val="0"/>
                <w:numId w:val="27"/>
              </w:numPr>
              <w:rPr>
                <w:b w:val="0"/>
                <w:spacing w:val="-6"/>
                <w:szCs w:val="22"/>
                <w:lang w:val="en-US"/>
              </w:rPr>
            </w:pPr>
            <w:r w:rsidRPr="000140C4">
              <w:rPr>
                <w:b w:val="0"/>
                <w:spacing w:val="-6"/>
                <w:szCs w:val="22"/>
                <w:lang w:val="en-US"/>
              </w:rPr>
              <w:t xml:space="preserve">Zoom, </w:t>
            </w:r>
          </w:p>
          <w:p w:rsidR="00907BBB" w:rsidRPr="000140C4" w:rsidRDefault="00907BBB" w:rsidP="00AE41C7">
            <w:pPr>
              <w:pStyle w:val="PNLVorspann"/>
              <w:numPr>
                <w:ilvl w:val="0"/>
                <w:numId w:val="27"/>
              </w:numPr>
              <w:rPr>
                <w:b w:val="0"/>
                <w:spacing w:val="-6"/>
                <w:szCs w:val="22"/>
                <w:lang w:val="en-US"/>
              </w:rPr>
            </w:pPr>
            <w:r w:rsidRPr="000140C4">
              <w:rPr>
                <w:b w:val="0"/>
                <w:spacing w:val="-6"/>
                <w:szCs w:val="22"/>
                <w:lang w:val="en-US"/>
              </w:rPr>
              <w:t xml:space="preserve">Skype </w:t>
            </w:r>
            <w:proofErr w:type="spellStart"/>
            <w:r w:rsidRPr="000140C4">
              <w:rPr>
                <w:b w:val="0"/>
                <w:spacing w:val="-6"/>
                <w:szCs w:val="22"/>
                <w:lang w:val="en-US"/>
              </w:rPr>
              <w:t>oder</w:t>
            </w:r>
            <w:proofErr w:type="spellEnd"/>
            <w:r w:rsidRPr="000140C4">
              <w:rPr>
                <w:b w:val="0"/>
                <w:spacing w:val="-6"/>
                <w:szCs w:val="22"/>
                <w:lang w:val="en-US"/>
              </w:rPr>
              <w:t xml:space="preserve"> </w:t>
            </w:r>
          </w:p>
          <w:p w:rsidR="00907BBB" w:rsidRPr="000140C4" w:rsidRDefault="00907BBB" w:rsidP="00AE41C7">
            <w:pPr>
              <w:pStyle w:val="PNLVorspann"/>
              <w:numPr>
                <w:ilvl w:val="0"/>
                <w:numId w:val="27"/>
              </w:numPr>
              <w:rPr>
                <w:b w:val="0"/>
                <w:spacing w:val="-6"/>
                <w:szCs w:val="22"/>
                <w:lang w:val="en-US"/>
              </w:rPr>
            </w:pPr>
            <w:r w:rsidRPr="000140C4">
              <w:rPr>
                <w:b w:val="0"/>
                <w:spacing w:val="-6"/>
                <w:szCs w:val="22"/>
                <w:lang w:val="en-US"/>
              </w:rPr>
              <w:t>Google Hangouts.</w:t>
            </w:r>
          </w:p>
        </w:tc>
        <w:tc>
          <w:tcPr>
            <w:tcW w:w="1276" w:type="dxa"/>
          </w:tcPr>
          <w:p w:rsidR="00907BBB" w:rsidRPr="000140C4" w:rsidRDefault="00907BBB" w:rsidP="00AE41C7">
            <w:pPr>
              <w:pStyle w:val="PNLVorspann"/>
              <w:rPr>
                <w:b w:val="0"/>
                <w:spacing w:val="-6"/>
                <w:szCs w:val="22"/>
                <w:lang w:val="en-US"/>
              </w:rPr>
            </w:pPr>
          </w:p>
        </w:tc>
        <w:tc>
          <w:tcPr>
            <w:tcW w:w="1264" w:type="dxa"/>
          </w:tcPr>
          <w:p w:rsidR="00907BBB" w:rsidRPr="000140C4" w:rsidRDefault="00907BBB" w:rsidP="00AE41C7">
            <w:pPr>
              <w:pStyle w:val="PNLVorspann"/>
              <w:rPr>
                <w:b w:val="0"/>
                <w:spacing w:val="-6"/>
                <w:szCs w:val="22"/>
                <w:lang w:val="en-US"/>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Haben Sie sich den Anbieter und sein Funktionsangebot angeschaut und erfüllt es alle Voraussetzungen für Ihre Betriebsratssitzungen, zum Beispiel hinsichtlich der möglichen Teilnehmerzahl oder der einfachen Bedienungsweise?</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 xml:space="preserve">Ist das Videoprogramm des Anbieters, auf den Ihre Wahl als Betriebsrat gefallen ist, sofort einsatzbereit? </w:t>
            </w:r>
          </w:p>
          <w:p w:rsidR="00907BBB" w:rsidRPr="000140C4" w:rsidRDefault="00907BBB" w:rsidP="00AE41C7">
            <w:pPr>
              <w:pStyle w:val="PNLVorspann"/>
              <w:rPr>
                <w:b w:val="0"/>
                <w:spacing w:val="-6"/>
                <w:szCs w:val="22"/>
              </w:rPr>
            </w:pPr>
            <w:r w:rsidRPr="000140C4">
              <w:rPr>
                <w:b w:val="0"/>
                <w:spacing w:val="-6"/>
                <w:szCs w:val="22"/>
              </w:rPr>
              <w:t>Bei manchen Anbietern ist zum Beispiel erst eine Registrierung oder das Herunterladen einer Software erforderlich, bevor es losgehen kann.</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Ist das W-</w:t>
            </w:r>
            <w:proofErr w:type="spellStart"/>
            <w:r w:rsidRPr="000140C4">
              <w:rPr>
                <w:b w:val="0"/>
                <w:spacing w:val="-6"/>
                <w:szCs w:val="22"/>
              </w:rPr>
              <w:t>Lan</w:t>
            </w:r>
            <w:proofErr w:type="spellEnd"/>
            <w:r w:rsidRPr="000140C4">
              <w:rPr>
                <w:b w:val="0"/>
                <w:spacing w:val="-6"/>
                <w:szCs w:val="22"/>
              </w:rPr>
              <w:t xml:space="preserve"> in Ihrem Home-Office und bei Ihren Betriebsratskollegen zu Hause ausreichend leistungsfähig und stabil genug, damit die Videokonferenz reibungslos abläuft?</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Ist an Ihrem Rechner und an dem Ihrer Betriebsratskollegen die Webcam eingeschaltet und funktionsfähig?</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Haben Sie Ihr Notebook oder die Webcam an Ihrem Heim-Rechner so ausgerichtet, dass mindestens das ganze Gesicht erkennbar ist?</w:t>
            </w:r>
          </w:p>
          <w:p w:rsidR="00907BBB" w:rsidRPr="000140C4" w:rsidRDefault="00907BBB" w:rsidP="00AE41C7">
            <w:pPr>
              <w:pStyle w:val="PNLVorspann"/>
              <w:rPr>
                <w:b w:val="0"/>
                <w:spacing w:val="-6"/>
                <w:szCs w:val="22"/>
              </w:rPr>
            </w:pPr>
            <w:r w:rsidRPr="000140C4">
              <w:rPr>
                <w:b w:val="0"/>
                <w:spacing w:val="-6"/>
                <w:szCs w:val="22"/>
              </w:rPr>
              <w:t>Noch besser: Der Oberkörper. Denn so lassen sich Mimik und Gestik besser erkennen.</w:t>
            </w:r>
            <w:r>
              <w:rPr>
                <w:b w:val="0"/>
                <w:spacing w:val="-6"/>
                <w:szCs w:val="22"/>
              </w:rPr>
              <w:t xml:space="preserve"> Denken Sie an den Dresscode! </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Ist das Mikrofon am Notebook oder an Ihrem Heim-Rechner eingeschaltet?</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Haben Sie überprüft, ob die Tonqualität gut genug ist?</w:t>
            </w:r>
          </w:p>
          <w:p w:rsidR="00907BBB" w:rsidRPr="000140C4" w:rsidRDefault="00907BBB" w:rsidP="00AE41C7">
            <w:pPr>
              <w:pStyle w:val="PNLVorspann"/>
              <w:rPr>
                <w:b w:val="0"/>
                <w:spacing w:val="-6"/>
                <w:szCs w:val="22"/>
              </w:rPr>
            </w:pPr>
            <w:r w:rsidRPr="000140C4">
              <w:rPr>
                <w:b w:val="0"/>
                <w:spacing w:val="-6"/>
                <w:szCs w:val="22"/>
              </w:rPr>
              <w:t>Falls nicht, verwenden Sie besser ein Head-Set.</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Haben Sie spätestens am Tag vor der Videokonferenz eine Einladung an alle teilnehmenden Betriebsratsmitglieder verschickt, die noch einmal die Tagesordnung enthält?</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r w:rsidR="00907BBB" w:rsidRPr="000140C4" w:rsidTr="00AE41C7">
        <w:tc>
          <w:tcPr>
            <w:tcW w:w="6516" w:type="dxa"/>
          </w:tcPr>
          <w:p w:rsidR="00907BBB" w:rsidRPr="000140C4" w:rsidRDefault="00907BBB" w:rsidP="00AE41C7">
            <w:pPr>
              <w:pStyle w:val="PNLVorspann"/>
              <w:rPr>
                <w:b w:val="0"/>
                <w:spacing w:val="-6"/>
                <w:szCs w:val="22"/>
              </w:rPr>
            </w:pPr>
            <w:r w:rsidRPr="000140C4">
              <w:rPr>
                <w:b w:val="0"/>
                <w:spacing w:val="-6"/>
                <w:szCs w:val="22"/>
              </w:rPr>
              <w:t>Enthält diese Einladung auch einen Link, mit dem alle teilnehmenden Betriebsratsmitglieder in den virtuellen Konferenzsaal kommen?</w:t>
            </w:r>
          </w:p>
        </w:tc>
        <w:tc>
          <w:tcPr>
            <w:tcW w:w="1276" w:type="dxa"/>
          </w:tcPr>
          <w:p w:rsidR="00907BBB" w:rsidRPr="000140C4" w:rsidRDefault="00907BBB" w:rsidP="00AE41C7">
            <w:pPr>
              <w:pStyle w:val="PNLVorspann"/>
              <w:rPr>
                <w:b w:val="0"/>
                <w:spacing w:val="-6"/>
                <w:szCs w:val="22"/>
              </w:rPr>
            </w:pPr>
          </w:p>
        </w:tc>
        <w:tc>
          <w:tcPr>
            <w:tcW w:w="1264" w:type="dxa"/>
          </w:tcPr>
          <w:p w:rsidR="00907BBB" w:rsidRPr="000140C4" w:rsidRDefault="00907BBB" w:rsidP="00AE41C7">
            <w:pPr>
              <w:pStyle w:val="PNLVorspann"/>
              <w:rPr>
                <w:b w:val="0"/>
                <w:spacing w:val="-6"/>
                <w:szCs w:val="22"/>
              </w:rPr>
            </w:pPr>
          </w:p>
        </w:tc>
      </w:tr>
    </w:tbl>
    <w:p w:rsidR="00907BBB" w:rsidRPr="000140C4" w:rsidRDefault="00907BBB" w:rsidP="00907BBB">
      <w:pPr>
        <w:pStyle w:val="PNLVorspann"/>
        <w:rPr>
          <w:spacing w:val="-6"/>
          <w:szCs w:val="22"/>
        </w:rPr>
      </w:pPr>
    </w:p>
    <w:p w:rsidR="00907BBB" w:rsidRPr="000140C4" w:rsidRDefault="00907BBB" w:rsidP="00907BBB">
      <w:pPr>
        <w:pStyle w:val="PNLVorspann"/>
        <w:rPr>
          <w:b w:val="0"/>
          <w:spacing w:val="-6"/>
          <w:szCs w:val="22"/>
        </w:rPr>
      </w:pPr>
      <w:r w:rsidRPr="000140C4">
        <w:rPr>
          <w:b w:val="0"/>
          <w:spacing w:val="-6"/>
          <w:szCs w:val="22"/>
        </w:rPr>
        <w:t>Haben Sie alle diese Fragen mit „Ja“ beantwortet, sind alle Voraussetzung für die Betriebsratssitzung per Videokonferenz erfüllt.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944EE">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82F" w:rsidRDefault="00B2182F" w:rsidP="00BF7674">
      <w:r>
        <w:separator/>
      </w:r>
    </w:p>
  </w:endnote>
  <w:endnote w:type="continuationSeparator" w:id="0">
    <w:p w:rsidR="00B2182F" w:rsidRDefault="00B2182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82F" w:rsidRDefault="00B2182F" w:rsidP="00BF7674">
      <w:r>
        <w:separator/>
      </w:r>
    </w:p>
  </w:footnote>
  <w:footnote w:type="continuationSeparator" w:id="0">
    <w:p w:rsidR="00B2182F" w:rsidRDefault="00B2182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4"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17"/>
  </w:num>
  <w:num w:numId="5">
    <w:abstractNumId w:val="14"/>
  </w:num>
  <w:num w:numId="6">
    <w:abstractNumId w:val="4"/>
  </w:num>
  <w:num w:numId="7">
    <w:abstractNumId w:val="20"/>
  </w:num>
  <w:num w:numId="8">
    <w:abstractNumId w:val="2"/>
  </w:num>
  <w:num w:numId="9">
    <w:abstractNumId w:val="6"/>
  </w:num>
  <w:num w:numId="10">
    <w:abstractNumId w:val="16"/>
  </w:num>
  <w:num w:numId="11">
    <w:abstractNumId w:val="19"/>
  </w:num>
  <w:num w:numId="12">
    <w:abstractNumId w:val="8"/>
  </w:num>
  <w:num w:numId="13">
    <w:abstractNumId w:val="24"/>
  </w:num>
  <w:num w:numId="14">
    <w:abstractNumId w:val="26"/>
  </w:num>
  <w:num w:numId="15">
    <w:abstractNumId w:val="15"/>
  </w:num>
  <w:num w:numId="16">
    <w:abstractNumId w:val="18"/>
  </w:num>
  <w:num w:numId="17">
    <w:abstractNumId w:val="12"/>
  </w:num>
  <w:num w:numId="18">
    <w:abstractNumId w:val="0"/>
  </w:num>
  <w:num w:numId="19">
    <w:abstractNumId w:val="7"/>
  </w:num>
  <w:num w:numId="20">
    <w:abstractNumId w:val="13"/>
  </w:num>
  <w:num w:numId="21">
    <w:abstractNumId w:val="11"/>
  </w:num>
  <w:num w:numId="22">
    <w:abstractNumId w:val="9"/>
  </w:num>
  <w:num w:numId="23">
    <w:abstractNumId w:val="21"/>
  </w:num>
  <w:num w:numId="24">
    <w:abstractNumId w:val="3"/>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C248D"/>
    <w:rsid w:val="006944EE"/>
    <w:rsid w:val="006B59F1"/>
    <w:rsid w:val="006C2A68"/>
    <w:rsid w:val="00704937"/>
    <w:rsid w:val="00732E64"/>
    <w:rsid w:val="007E5C29"/>
    <w:rsid w:val="00863AAB"/>
    <w:rsid w:val="008761F9"/>
    <w:rsid w:val="008C527B"/>
    <w:rsid w:val="008E75C9"/>
    <w:rsid w:val="00907BBB"/>
    <w:rsid w:val="00920D1E"/>
    <w:rsid w:val="00921E28"/>
    <w:rsid w:val="009226D4"/>
    <w:rsid w:val="009448C9"/>
    <w:rsid w:val="00A27A08"/>
    <w:rsid w:val="00A66A63"/>
    <w:rsid w:val="00AD39F1"/>
    <w:rsid w:val="00B2182F"/>
    <w:rsid w:val="00B27DE9"/>
    <w:rsid w:val="00BF7674"/>
    <w:rsid w:val="00C964AB"/>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2020-03-31T08:07:00Z</dcterms:created>
  <dcterms:modified xsi:type="dcterms:W3CDTF">2020-03-31T08:07:00Z</dcterms:modified>
</cp:coreProperties>
</file>